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0F" w:rsidRDefault="0014720F" w:rsidP="0014720F">
      <w:pPr>
        <w:jc w:val="center"/>
        <w:rPr>
          <w:sz w:val="36"/>
          <w:szCs w:val="36"/>
        </w:rPr>
      </w:pPr>
      <w:r>
        <w:rPr>
          <w:sz w:val="36"/>
          <w:szCs w:val="36"/>
        </w:rPr>
        <w:t>Дом за деца лишени от родителска грижа</w:t>
      </w:r>
    </w:p>
    <w:p w:rsidR="0014720F" w:rsidRDefault="0014720F" w:rsidP="0014720F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&lt;&lt;Велика и Георги </w:t>
      </w:r>
      <w:proofErr w:type="spellStart"/>
      <w:r>
        <w:rPr>
          <w:sz w:val="36"/>
          <w:szCs w:val="36"/>
        </w:rPr>
        <w:t>Ченчеви</w:t>
      </w:r>
      <w:proofErr w:type="spellEnd"/>
      <w:r>
        <w:rPr>
          <w:sz w:val="36"/>
          <w:szCs w:val="36"/>
        </w:rPr>
        <w:t>&gt;&gt; гр. Севлиево</w:t>
      </w:r>
    </w:p>
    <w:p w:rsidR="0014720F" w:rsidRDefault="0014720F" w:rsidP="0014720F">
      <w:pPr>
        <w:jc w:val="center"/>
      </w:pPr>
    </w:p>
    <w:p w:rsidR="0014720F" w:rsidRDefault="0014720F" w:rsidP="0014720F">
      <w:pPr>
        <w:jc w:val="both"/>
      </w:pPr>
      <w:r>
        <w:t>Изх.№ РД-01-236</w:t>
      </w:r>
    </w:p>
    <w:p w:rsidR="0014720F" w:rsidRPr="0014720F" w:rsidRDefault="000F2720" w:rsidP="0014720F">
      <w:pPr>
        <w:jc w:val="both"/>
      </w:pPr>
      <w:r>
        <w:t>Дата: 25</w:t>
      </w:r>
      <w:r w:rsidR="0014720F">
        <w:t>.06.2015 г.</w:t>
      </w:r>
    </w:p>
    <w:p w:rsidR="0014720F" w:rsidRDefault="0014720F" w:rsidP="0014720F">
      <w:pPr>
        <w:jc w:val="center"/>
        <w:rPr>
          <w:lang w:val="en-US"/>
        </w:rPr>
      </w:pPr>
    </w:p>
    <w:p w:rsidR="0014720F" w:rsidRPr="0014720F" w:rsidRDefault="0014720F" w:rsidP="0014720F">
      <w:pPr>
        <w:jc w:val="center"/>
        <w:rPr>
          <w:lang w:val="en-US"/>
        </w:rPr>
      </w:pPr>
    </w:p>
    <w:p w:rsidR="0014720F" w:rsidRDefault="0014720F" w:rsidP="0014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 Я В Л Е Н И Е</w:t>
      </w:r>
    </w:p>
    <w:p w:rsidR="0014720F" w:rsidRDefault="0014720F" w:rsidP="0014720F">
      <w:pPr>
        <w:jc w:val="center"/>
      </w:pPr>
    </w:p>
    <w:p w:rsidR="0014720F" w:rsidRDefault="0014720F" w:rsidP="0014720F">
      <w:pPr>
        <w:ind w:firstLine="708"/>
        <w:jc w:val="both"/>
      </w:pPr>
      <w:r>
        <w:t>Със Заповед № РД-03-11</w:t>
      </w:r>
      <w:r w:rsidR="007861F6">
        <w:t>/22.06.2015 г. на Ръковод</w:t>
      </w:r>
      <w:r w:rsidR="000A3E5E">
        <w:t xml:space="preserve">ителя на ДДЛРГ „Велика и Георги </w:t>
      </w:r>
      <w:proofErr w:type="spellStart"/>
      <w:r w:rsidR="000A3E5E">
        <w:t>Ченчеви</w:t>
      </w:r>
      <w:proofErr w:type="spellEnd"/>
      <w:r w:rsidR="000A3E5E">
        <w:t xml:space="preserve">” град Севлиево е открита процедура за отдаване под наем чрез  публичен търг с явно наддаване </w:t>
      </w:r>
    </w:p>
    <w:p w:rsidR="0014720F" w:rsidRDefault="0014720F" w:rsidP="0014720F">
      <w:pPr>
        <w:jc w:val="center"/>
      </w:pPr>
    </w:p>
    <w:p w:rsidR="0014720F" w:rsidRDefault="0014720F" w:rsidP="0014720F">
      <w:pPr>
        <w:jc w:val="center"/>
      </w:pPr>
      <w:r>
        <w:t xml:space="preserve">  </w:t>
      </w:r>
    </w:p>
    <w:p w:rsidR="007861F6" w:rsidRPr="002A38CB" w:rsidRDefault="007861F6" w:rsidP="007861F6">
      <w:pPr>
        <w:pStyle w:val="a3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2A38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О</w:t>
      </w:r>
      <w:r w:rsidRPr="002A38CB">
        <w:rPr>
          <w:b/>
          <w:sz w:val="22"/>
          <w:szCs w:val="22"/>
        </w:rPr>
        <w:t xml:space="preserve">тдаване под наем за срок от 3  </w:t>
      </w:r>
      <w:r w:rsidRPr="002A38CB">
        <w:rPr>
          <w:b/>
          <w:i/>
          <w:sz w:val="22"/>
          <w:szCs w:val="22"/>
        </w:rPr>
        <w:t>/ три /</w:t>
      </w:r>
      <w:r w:rsidRPr="002A38CB">
        <w:rPr>
          <w:b/>
          <w:sz w:val="22"/>
          <w:szCs w:val="22"/>
        </w:rPr>
        <w:t xml:space="preserve"> години чрез публичен търг с явно наддаване на  недвижим имот, </w:t>
      </w:r>
      <w:r w:rsidRPr="002A38CB">
        <w:rPr>
          <w:sz w:val="22"/>
          <w:szCs w:val="22"/>
        </w:rPr>
        <w:t xml:space="preserve">АОПС №3499/19.05.2008г., ДДЛРГ „Велика и Георги </w:t>
      </w:r>
      <w:proofErr w:type="spellStart"/>
      <w:r w:rsidRPr="002A38CB">
        <w:rPr>
          <w:sz w:val="22"/>
          <w:szCs w:val="22"/>
        </w:rPr>
        <w:t>Ченчеви</w:t>
      </w:r>
      <w:proofErr w:type="spellEnd"/>
      <w:r w:rsidRPr="002A38CB">
        <w:rPr>
          <w:sz w:val="22"/>
          <w:szCs w:val="22"/>
        </w:rPr>
        <w:t>”, разположен в град Севлиево, ул. „Гочо Москов”№10, с обща наемна площ на обособените части 130 кв.м.</w:t>
      </w:r>
      <w:r w:rsidRPr="002A38CB">
        <w:rPr>
          <w:sz w:val="22"/>
          <w:szCs w:val="22"/>
          <w:lang w:val="en-US"/>
        </w:rPr>
        <w:t>,</w:t>
      </w:r>
      <w:r w:rsidRPr="002A38CB">
        <w:rPr>
          <w:sz w:val="22"/>
          <w:szCs w:val="22"/>
        </w:rPr>
        <w:t xml:space="preserve"> на първи етаж в сградата на специализираната институция</w:t>
      </w:r>
      <w:r>
        <w:rPr>
          <w:sz w:val="22"/>
          <w:szCs w:val="22"/>
        </w:rPr>
        <w:t>,</w:t>
      </w:r>
      <w:r w:rsidRPr="002A38CB">
        <w:rPr>
          <w:sz w:val="22"/>
          <w:szCs w:val="22"/>
        </w:rPr>
        <w:t xml:space="preserve"> а именно:</w:t>
      </w:r>
    </w:p>
    <w:p w:rsidR="007861F6" w:rsidRPr="002A38CB" w:rsidRDefault="007861F6" w:rsidP="007861F6">
      <w:pPr>
        <w:pStyle w:val="a3"/>
        <w:ind w:left="1440"/>
        <w:jc w:val="both"/>
        <w:rPr>
          <w:sz w:val="22"/>
          <w:szCs w:val="22"/>
        </w:rPr>
      </w:pPr>
    </w:p>
    <w:p w:rsidR="007861F6" w:rsidRPr="002A38CB" w:rsidRDefault="007861F6" w:rsidP="007861F6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A38CB">
        <w:rPr>
          <w:sz w:val="22"/>
          <w:szCs w:val="22"/>
        </w:rPr>
        <w:t>Кухня със застроена площ 67.50 кв.м.;</w:t>
      </w:r>
    </w:p>
    <w:p w:rsidR="007861F6" w:rsidRPr="002A38CB" w:rsidRDefault="007861F6" w:rsidP="007861F6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2A38CB">
        <w:rPr>
          <w:sz w:val="22"/>
          <w:szCs w:val="22"/>
        </w:rPr>
        <w:t>Миялно</w:t>
      </w:r>
      <w:proofErr w:type="spellEnd"/>
      <w:r w:rsidRPr="002A38CB">
        <w:rPr>
          <w:sz w:val="22"/>
          <w:szCs w:val="22"/>
        </w:rPr>
        <w:t xml:space="preserve"> помещение  със застроена площ от 20.60 кв.м.;</w:t>
      </w:r>
    </w:p>
    <w:p w:rsidR="007861F6" w:rsidRPr="002A38CB" w:rsidRDefault="007861F6" w:rsidP="007861F6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A38CB">
        <w:rPr>
          <w:sz w:val="22"/>
          <w:szCs w:val="22"/>
        </w:rPr>
        <w:t>Склад храни със застроена площ от 4.55 кв.м.;</w:t>
      </w:r>
    </w:p>
    <w:p w:rsidR="007861F6" w:rsidRPr="002A38CB" w:rsidRDefault="007861F6" w:rsidP="007861F6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A38CB">
        <w:rPr>
          <w:sz w:val="22"/>
          <w:szCs w:val="22"/>
        </w:rPr>
        <w:t>Склад със застроена площ от 16.80 кв.м.;</w:t>
      </w:r>
    </w:p>
    <w:p w:rsidR="007861F6" w:rsidRPr="002A38CB" w:rsidRDefault="007861F6" w:rsidP="007861F6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A38CB">
        <w:rPr>
          <w:sz w:val="22"/>
          <w:szCs w:val="22"/>
        </w:rPr>
        <w:t>Склад със застроена площ от 16.80 кв.м.;</w:t>
      </w:r>
    </w:p>
    <w:p w:rsidR="007861F6" w:rsidRPr="002A38CB" w:rsidRDefault="007861F6" w:rsidP="007861F6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A38CB">
        <w:rPr>
          <w:sz w:val="22"/>
          <w:szCs w:val="22"/>
        </w:rPr>
        <w:t>Помещение за отпадъци със застроена площ от 3.75 кв.м.;</w:t>
      </w:r>
    </w:p>
    <w:p w:rsidR="007861F6" w:rsidRPr="002A38CB" w:rsidRDefault="007861F6" w:rsidP="007861F6">
      <w:pPr>
        <w:jc w:val="both"/>
        <w:rPr>
          <w:sz w:val="22"/>
          <w:szCs w:val="22"/>
        </w:rPr>
      </w:pPr>
    </w:p>
    <w:p w:rsidR="00D616D3" w:rsidRPr="002A38CB" w:rsidRDefault="007861F6" w:rsidP="00D616D3">
      <w:pPr>
        <w:ind w:firstLine="708"/>
        <w:jc w:val="both"/>
        <w:rPr>
          <w:sz w:val="22"/>
          <w:szCs w:val="22"/>
        </w:rPr>
      </w:pPr>
      <w:r w:rsidRPr="002A38CB">
        <w:rPr>
          <w:sz w:val="22"/>
          <w:szCs w:val="22"/>
        </w:rPr>
        <w:t>с начална т</w:t>
      </w:r>
      <w:r w:rsidR="00C16E99">
        <w:rPr>
          <w:sz w:val="22"/>
          <w:szCs w:val="22"/>
        </w:rPr>
        <w:t>ръжна месечна наемна цена от</w:t>
      </w:r>
      <w:r w:rsidR="00C16E99">
        <w:rPr>
          <w:sz w:val="22"/>
          <w:szCs w:val="22"/>
          <w:lang w:val="en-US"/>
        </w:rPr>
        <w:t xml:space="preserve"> 300 </w:t>
      </w:r>
      <w:r w:rsidRPr="002A38CB">
        <w:rPr>
          <w:sz w:val="22"/>
          <w:szCs w:val="22"/>
        </w:rPr>
        <w:t>лв. без ДДС</w:t>
      </w:r>
      <w:r w:rsidR="00D616D3" w:rsidRPr="00D616D3">
        <w:rPr>
          <w:sz w:val="22"/>
          <w:szCs w:val="22"/>
        </w:rPr>
        <w:t xml:space="preserve"> </w:t>
      </w:r>
      <w:r w:rsidR="00D616D3" w:rsidRPr="002A38CB">
        <w:rPr>
          <w:sz w:val="22"/>
          <w:szCs w:val="22"/>
        </w:rPr>
        <w:t>и депозит за</w:t>
      </w:r>
      <w:r w:rsidR="00D616D3">
        <w:rPr>
          <w:sz w:val="22"/>
          <w:szCs w:val="22"/>
        </w:rPr>
        <w:t xml:space="preserve"> участие в търга в размер на </w:t>
      </w:r>
      <w:r w:rsidR="00D616D3">
        <w:rPr>
          <w:sz w:val="22"/>
          <w:szCs w:val="22"/>
          <w:lang w:val="en-US"/>
        </w:rPr>
        <w:t xml:space="preserve">150 </w:t>
      </w:r>
      <w:r w:rsidR="00D616D3" w:rsidRPr="002A38CB">
        <w:rPr>
          <w:sz w:val="22"/>
          <w:szCs w:val="22"/>
        </w:rPr>
        <w:t>лв.</w:t>
      </w:r>
    </w:p>
    <w:p w:rsidR="007861F6" w:rsidRDefault="00C16E99" w:rsidP="007861F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C16E99" w:rsidRPr="00C16E99" w:rsidRDefault="00C16E99" w:rsidP="007861F6">
      <w:pPr>
        <w:ind w:firstLine="708"/>
        <w:jc w:val="both"/>
        <w:rPr>
          <w:sz w:val="22"/>
          <w:szCs w:val="22"/>
          <w:lang w:val="en-US"/>
        </w:rPr>
      </w:pPr>
    </w:p>
    <w:p w:rsidR="007861F6" w:rsidRPr="002A38CB" w:rsidRDefault="007861F6" w:rsidP="007861F6">
      <w:pPr>
        <w:ind w:firstLine="708"/>
        <w:jc w:val="center"/>
        <w:rPr>
          <w:sz w:val="22"/>
          <w:szCs w:val="22"/>
        </w:rPr>
      </w:pPr>
      <w:r w:rsidRPr="002A38CB">
        <w:rPr>
          <w:b/>
          <w:sz w:val="22"/>
          <w:szCs w:val="22"/>
        </w:rPr>
        <w:t>НЕОБХОДИМИ ДОКУМЕНТИ ЗА УЧАСТИЕ В ТЪРГА:</w:t>
      </w:r>
    </w:p>
    <w:p w:rsidR="007861F6" w:rsidRPr="002A38CB" w:rsidRDefault="007861F6" w:rsidP="007861F6">
      <w:pPr>
        <w:ind w:firstLine="708"/>
        <w:jc w:val="center"/>
        <w:rPr>
          <w:sz w:val="22"/>
          <w:szCs w:val="22"/>
        </w:rPr>
      </w:pPr>
    </w:p>
    <w:p w:rsidR="007861F6" w:rsidRPr="002A38CB" w:rsidRDefault="007861F6" w:rsidP="007861F6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2A38CB">
        <w:rPr>
          <w:sz w:val="22"/>
          <w:szCs w:val="22"/>
        </w:rPr>
        <w:t>Заявление за участие в търга;</w:t>
      </w:r>
    </w:p>
    <w:p w:rsidR="007861F6" w:rsidRPr="002A38CB" w:rsidRDefault="007861F6" w:rsidP="007861F6">
      <w:pPr>
        <w:pStyle w:val="a3"/>
        <w:numPr>
          <w:ilvl w:val="0"/>
          <w:numId w:val="2"/>
        </w:numPr>
        <w:ind w:left="0" w:firstLine="1068"/>
        <w:jc w:val="both"/>
        <w:rPr>
          <w:sz w:val="22"/>
          <w:szCs w:val="22"/>
        </w:rPr>
      </w:pPr>
      <w:r w:rsidRPr="002A38CB">
        <w:rPr>
          <w:sz w:val="22"/>
          <w:szCs w:val="22"/>
        </w:rPr>
        <w:t xml:space="preserve">Документ за внесен депозит в размер за участие в търга в посочените </w:t>
      </w:r>
      <w:r w:rsidRPr="002A38CB">
        <w:rPr>
          <w:sz w:val="22"/>
          <w:szCs w:val="22"/>
          <w:lang w:val="en-US"/>
        </w:rPr>
        <w:t xml:space="preserve"> </w:t>
      </w:r>
      <w:r w:rsidR="00D616D3">
        <w:rPr>
          <w:sz w:val="22"/>
          <w:szCs w:val="22"/>
        </w:rPr>
        <w:t xml:space="preserve">размери по сметка на ДДЛРГ „Велика и Георги </w:t>
      </w:r>
      <w:proofErr w:type="spellStart"/>
      <w:r w:rsidR="00D616D3">
        <w:rPr>
          <w:sz w:val="22"/>
          <w:szCs w:val="22"/>
        </w:rPr>
        <w:t>Ченчеви</w:t>
      </w:r>
      <w:proofErr w:type="spellEnd"/>
      <w:r w:rsidR="00D616D3">
        <w:rPr>
          <w:sz w:val="22"/>
          <w:szCs w:val="22"/>
        </w:rPr>
        <w:t xml:space="preserve">” - </w:t>
      </w:r>
      <w:r w:rsidRPr="002A38CB">
        <w:rPr>
          <w:sz w:val="22"/>
          <w:szCs w:val="22"/>
        </w:rPr>
        <w:t xml:space="preserve">Севлиево </w:t>
      </w:r>
      <w:r w:rsidR="00C16E99" w:rsidRPr="00C16E99">
        <w:rPr>
          <w:sz w:val="22"/>
          <w:szCs w:val="22"/>
          <w:lang w:val="en-US"/>
        </w:rPr>
        <w:t>IBAN: BG90IORT812733001862</w:t>
      </w:r>
      <w:r w:rsidRPr="00C16E99">
        <w:rPr>
          <w:sz w:val="22"/>
          <w:szCs w:val="22"/>
          <w:lang w:val="en-US"/>
        </w:rPr>
        <w:t>00</w:t>
      </w:r>
      <w:r w:rsidRPr="00C16E99">
        <w:rPr>
          <w:sz w:val="22"/>
          <w:szCs w:val="22"/>
        </w:rPr>
        <w:t xml:space="preserve"> в „ИНВЕСТБАНК” АД</w:t>
      </w:r>
      <w:r w:rsidRPr="002A38CB">
        <w:rPr>
          <w:sz w:val="22"/>
          <w:szCs w:val="22"/>
        </w:rPr>
        <w:t>;</w:t>
      </w:r>
    </w:p>
    <w:p w:rsidR="007861F6" w:rsidRPr="002A38CB" w:rsidRDefault="007861F6" w:rsidP="007861F6">
      <w:pPr>
        <w:pStyle w:val="a3"/>
        <w:numPr>
          <w:ilvl w:val="0"/>
          <w:numId w:val="2"/>
        </w:numPr>
        <w:ind w:left="0" w:firstLine="1068"/>
        <w:jc w:val="both"/>
        <w:rPr>
          <w:sz w:val="22"/>
          <w:szCs w:val="22"/>
        </w:rPr>
      </w:pPr>
      <w:r w:rsidRPr="002A38CB">
        <w:rPr>
          <w:sz w:val="22"/>
          <w:szCs w:val="22"/>
        </w:rPr>
        <w:t>Нотариално заверено пълномощно, ако молбата се подава и в търга кандидата ще се представлява от пълномощник;</w:t>
      </w:r>
    </w:p>
    <w:p w:rsidR="007861F6" w:rsidRPr="002A38CB" w:rsidRDefault="007861F6" w:rsidP="007861F6">
      <w:pPr>
        <w:pStyle w:val="a3"/>
        <w:numPr>
          <w:ilvl w:val="0"/>
          <w:numId w:val="2"/>
        </w:numPr>
        <w:ind w:left="0" w:firstLine="1068"/>
        <w:jc w:val="both"/>
        <w:rPr>
          <w:sz w:val="22"/>
          <w:szCs w:val="22"/>
        </w:rPr>
      </w:pPr>
      <w:r w:rsidRPr="002A38CB">
        <w:rPr>
          <w:sz w:val="22"/>
          <w:szCs w:val="22"/>
        </w:rPr>
        <w:t>Декларация за липса на задължения към Община Севлиево;</w:t>
      </w:r>
    </w:p>
    <w:p w:rsidR="007861F6" w:rsidRPr="002A38CB" w:rsidRDefault="007861F6" w:rsidP="007861F6">
      <w:pPr>
        <w:ind w:firstLine="708"/>
        <w:jc w:val="both"/>
        <w:rPr>
          <w:sz w:val="22"/>
          <w:szCs w:val="22"/>
        </w:rPr>
      </w:pPr>
      <w:r w:rsidRPr="002A38CB">
        <w:rPr>
          <w:sz w:val="22"/>
          <w:szCs w:val="22"/>
        </w:rPr>
        <w:t xml:space="preserve">Документи за участие в търга се приемат до 12.00 на 17.07.2015 г. в стая № 116 в сградата на ДДЛРГ „Велика и Георги </w:t>
      </w:r>
      <w:proofErr w:type="spellStart"/>
      <w:r w:rsidRPr="002A38CB">
        <w:rPr>
          <w:sz w:val="22"/>
          <w:szCs w:val="22"/>
        </w:rPr>
        <w:t>Ченчеви</w:t>
      </w:r>
      <w:proofErr w:type="spellEnd"/>
      <w:r w:rsidRPr="002A38CB">
        <w:rPr>
          <w:sz w:val="22"/>
          <w:szCs w:val="22"/>
        </w:rPr>
        <w:t xml:space="preserve">”. </w:t>
      </w:r>
    </w:p>
    <w:p w:rsidR="007861F6" w:rsidRPr="002A38CB" w:rsidRDefault="007861F6" w:rsidP="007861F6">
      <w:pPr>
        <w:ind w:firstLine="708"/>
        <w:jc w:val="both"/>
        <w:rPr>
          <w:sz w:val="22"/>
          <w:szCs w:val="22"/>
        </w:rPr>
      </w:pPr>
      <w:r w:rsidRPr="002A38CB">
        <w:rPr>
          <w:sz w:val="22"/>
          <w:szCs w:val="22"/>
        </w:rPr>
        <w:t xml:space="preserve">Търгът ще се проведе на 20.07.2015 г. от 09.00 часа в стая № 116  на ДДЛРГ „Велика и Георги </w:t>
      </w:r>
      <w:proofErr w:type="spellStart"/>
      <w:r w:rsidRPr="002A38CB">
        <w:rPr>
          <w:sz w:val="22"/>
          <w:szCs w:val="22"/>
        </w:rPr>
        <w:t>Ченчеви</w:t>
      </w:r>
      <w:proofErr w:type="spellEnd"/>
      <w:r w:rsidRPr="002A38CB">
        <w:rPr>
          <w:sz w:val="22"/>
          <w:szCs w:val="22"/>
        </w:rPr>
        <w:t>”.</w:t>
      </w:r>
    </w:p>
    <w:p w:rsidR="0014720F" w:rsidRDefault="0014720F" w:rsidP="001472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720F" w:rsidRPr="00AD44A0" w:rsidRDefault="0014720F" w:rsidP="0014720F">
      <w:pPr>
        <w:pBdr>
          <w:bottom w:val="single" w:sz="12" w:space="1" w:color="auto"/>
        </w:pBdr>
        <w:rPr>
          <w:rFonts w:ascii="All Times New Roman" w:hAnsi="All Times New Roman" w:cs="All Times New Roman"/>
          <w:lang w:val="en-US"/>
        </w:rPr>
      </w:pPr>
    </w:p>
    <w:p w:rsidR="0014720F" w:rsidRDefault="0014720F" w:rsidP="0014720F">
      <w:pPr>
        <w:ind w:firstLine="708"/>
        <w:rPr>
          <w:rFonts w:ascii="All Times New Roman" w:hAnsi="All Times New Roman" w:cs="All Times New Roman"/>
          <w:sz w:val="20"/>
          <w:szCs w:val="20"/>
        </w:rPr>
      </w:pP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  <w:sz w:val="20"/>
          <w:szCs w:val="20"/>
        </w:rPr>
        <w:t>5 400 гр. Севлиево, ул. “Гочо Москов” №10,</w:t>
      </w:r>
    </w:p>
    <w:p w:rsidR="0014720F" w:rsidRDefault="0014720F" w:rsidP="0014720F">
      <w:pPr>
        <w:ind w:firstLine="708"/>
        <w:rPr>
          <w:rFonts w:ascii="All Times New Roman" w:hAnsi="All Times New Roman" w:cs="All Times New Roman"/>
          <w:sz w:val="20"/>
          <w:szCs w:val="20"/>
        </w:rPr>
      </w:pP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</w:rPr>
        <w:tab/>
        <w:t>тел:0675/348 27</w:t>
      </w:r>
    </w:p>
    <w:p w:rsidR="0014720F" w:rsidRDefault="0014720F" w:rsidP="0014720F">
      <w:pPr>
        <w:ind w:firstLine="708"/>
        <w:rPr>
          <w:rFonts w:ascii="All Times New Roman" w:hAnsi="All Times New Roman" w:cs="All Times New Roman"/>
          <w:sz w:val="20"/>
          <w:szCs w:val="20"/>
          <w:lang w:val="en-US"/>
        </w:rPr>
      </w:pP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</w:rPr>
        <w:tab/>
      </w:r>
      <w:r>
        <w:rPr>
          <w:rFonts w:ascii="All Times New Roman" w:hAnsi="All Times New Roman" w:cs="All Times New Roman"/>
          <w:sz w:val="20"/>
          <w:szCs w:val="20"/>
          <w:lang w:val="en-US"/>
        </w:rPr>
        <w:t>e-</w:t>
      </w:r>
      <w:proofErr w:type="spellStart"/>
      <w:r>
        <w:rPr>
          <w:rFonts w:ascii="All Times New Roman" w:hAnsi="All Times New Roman" w:cs="All Times New Roman"/>
          <w:sz w:val="20"/>
          <w:szCs w:val="20"/>
          <w:lang w:val="en-US"/>
        </w:rPr>
        <w:t>mail:ddlrg.sevlievo</w:t>
      </w:r>
      <w:proofErr w:type="spellEnd"/>
      <w:r>
        <w:rPr>
          <w:rFonts w:ascii="All Times New Roman" w:hAnsi="All Times New Roman" w:cs="All Times New Roman"/>
          <w:sz w:val="20"/>
          <w:szCs w:val="20"/>
          <w:lang w:val="en-US"/>
        </w:rPr>
        <w:t>@</w:t>
      </w:r>
      <w:proofErr w:type="spellStart"/>
      <w:r>
        <w:rPr>
          <w:rFonts w:ascii="All Times New Roman" w:hAnsi="All Times New Roman" w:cs="All Times New Roman"/>
          <w:sz w:val="20"/>
          <w:szCs w:val="20"/>
        </w:rPr>
        <w:t>gmail</w:t>
      </w:r>
      <w:proofErr w:type="spellEnd"/>
      <w:r>
        <w:rPr>
          <w:rFonts w:ascii="All Times New Roman" w:hAnsi="All Times New Roman" w:cs="All Times New Roman"/>
          <w:sz w:val="20"/>
          <w:szCs w:val="20"/>
        </w:rPr>
        <w:t>.</w:t>
      </w:r>
      <w:proofErr w:type="spellStart"/>
      <w:r>
        <w:rPr>
          <w:rFonts w:ascii="All Times New Roman" w:hAnsi="All Times New Roman" w:cs="All Times New Roman"/>
          <w:sz w:val="20"/>
          <w:szCs w:val="20"/>
        </w:rPr>
        <w:t>com</w:t>
      </w:r>
      <w:proofErr w:type="spellEnd"/>
    </w:p>
    <w:p w:rsidR="0014720F" w:rsidRDefault="0014720F" w:rsidP="0014720F"/>
    <w:p w:rsidR="006376C7" w:rsidRDefault="006376C7"/>
    <w:sectPr w:rsidR="006376C7" w:rsidSect="00B8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4E6"/>
    <w:multiLevelType w:val="hybridMultilevel"/>
    <w:tmpl w:val="4F8AF3E2"/>
    <w:lvl w:ilvl="0" w:tplc="01F4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58AD"/>
    <w:multiLevelType w:val="hybridMultilevel"/>
    <w:tmpl w:val="5C189D2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CD73C29"/>
    <w:multiLevelType w:val="hybridMultilevel"/>
    <w:tmpl w:val="5F98DACA"/>
    <w:lvl w:ilvl="0" w:tplc="664CE5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20F"/>
    <w:rsid w:val="000A3E5E"/>
    <w:rsid w:val="000F2720"/>
    <w:rsid w:val="0014720F"/>
    <w:rsid w:val="003D6D5F"/>
    <w:rsid w:val="005A0AB2"/>
    <w:rsid w:val="006376C7"/>
    <w:rsid w:val="007861F6"/>
    <w:rsid w:val="00C16E99"/>
    <w:rsid w:val="00D6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RDimitrova</dc:creator>
  <cp:keywords/>
  <dc:description/>
  <cp:lastModifiedBy>RDimitrova</cp:lastModifiedBy>
  <cp:revision>5</cp:revision>
  <dcterms:created xsi:type="dcterms:W3CDTF">2015-06-24T05:46:00Z</dcterms:created>
  <dcterms:modified xsi:type="dcterms:W3CDTF">2015-06-25T13:05:00Z</dcterms:modified>
</cp:coreProperties>
</file>