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2ECA" w:rsidRDefault="00901656">
      <w:pPr>
        <w:pStyle w:val="30"/>
        <w:shd w:val="clear" w:color="auto" w:fill="auto"/>
        <w:spacing w:after="18" w:line="200" w:lineRule="exact"/>
        <w:ind w:right="40"/>
      </w:pPr>
      <w:r>
        <w:t>Спецификация-Поръчка № 001</w:t>
      </w:r>
    </w:p>
    <w:p w:rsidR="005C2ECA" w:rsidRDefault="00901656">
      <w:pPr>
        <w:pStyle w:val="20"/>
        <w:shd w:val="clear" w:color="auto" w:fill="auto"/>
        <w:spacing w:before="0" w:after="217" w:line="200" w:lineRule="exact"/>
        <w:ind w:right="40"/>
      </w:pPr>
      <w:r>
        <w:t>към Договор за борсово представителство № 020-14/10.11.2014г.</w:t>
      </w:r>
    </w:p>
    <w:p w:rsidR="005C2ECA" w:rsidRDefault="00901656">
      <w:pPr>
        <w:pStyle w:val="20"/>
        <w:shd w:val="clear" w:color="auto" w:fill="auto"/>
        <w:spacing w:before="0" w:after="0" w:line="240" w:lineRule="exact"/>
        <w:ind w:firstLine="780"/>
        <w:jc w:val="both"/>
      </w:pPr>
      <w:r>
        <w:t>При условията на сключения ДБП, в изпълнение на настоящата Спецификация-поръчка, в</w:t>
      </w:r>
      <w:r>
        <w:br/>
        <w:t xml:space="preserve">съответствие със ЗОП и с правилата за търговия на „Софийска стокова борса" АД (ССБ </w:t>
      </w:r>
      <w:r>
        <w:t>АД),</w:t>
      </w:r>
      <w:r>
        <w:br/>
        <w:t>долуподписаният Красимир Колев, в качеството си на директор на Дом за стари хора - с. Добромирка -</w:t>
      </w:r>
      <w:r>
        <w:br/>
        <w:t>ДОВЕРИТЕЛ, давам съгласието си ДОВЕРЕНИКА ми - борсовия член „РЕСГАРТ 93" ЕООД, чрез свой</w:t>
      </w:r>
      <w:r>
        <w:br/>
        <w:t xml:space="preserve">акредитиран брокер, да закупи на борсовите сесии на ССБ АД от </w:t>
      </w:r>
      <w:r>
        <w:t>мое име и за моя сметка твърди горива за</w:t>
      </w:r>
      <w:r>
        <w:br/>
        <w:t>отопление при следните условия: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2899"/>
        <w:gridCol w:w="3888"/>
        <w:gridCol w:w="3394"/>
      </w:tblGrid>
      <w:tr w:rsidR="005C2ECA">
        <w:tblPrEx>
          <w:tblCellMar>
            <w:top w:w="0" w:type="dxa"/>
            <w:bottom w:w="0" w:type="dxa"/>
          </w:tblCellMar>
        </w:tblPrEx>
        <w:trPr>
          <w:trHeight w:hRule="exact" w:val="307"/>
          <w:jc w:val="center"/>
        </w:trPr>
        <w:tc>
          <w:tcPr>
            <w:tcW w:w="10181" w:type="dxa"/>
            <w:gridSpan w:val="3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5C2ECA" w:rsidRDefault="00901656">
            <w:pPr>
              <w:pStyle w:val="20"/>
              <w:framePr w:w="10181" w:wrap="notBeside" w:vAnchor="text" w:hAnchor="text" w:xAlign="center" w:y="1"/>
              <w:shd w:val="clear" w:color="auto" w:fill="auto"/>
              <w:spacing w:before="0" w:after="0" w:line="200" w:lineRule="exact"/>
              <w:jc w:val="left"/>
            </w:pPr>
            <w:r>
              <w:rPr>
                <w:rStyle w:val="21"/>
              </w:rPr>
              <w:t>Продавач до складова база на Доверителя:</w:t>
            </w:r>
          </w:p>
        </w:tc>
      </w:tr>
      <w:tr w:rsidR="005C2ECA">
        <w:tblPrEx>
          <w:tblCellMar>
            <w:top w:w="0" w:type="dxa"/>
            <w:bottom w:w="0" w:type="dxa"/>
          </w:tblCellMar>
        </w:tblPrEx>
        <w:trPr>
          <w:trHeight w:hRule="exact" w:val="394"/>
          <w:jc w:val="center"/>
        </w:trPr>
        <w:tc>
          <w:tcPr>
            <w:tcW w:w="2899" w:type="dxa"/>
            <w:tcBorders>
              <w:top w:val="single" w:sz="4" w:space="0" w:color="auto"/>
            </w:tcBorders>
            <w:shd w:val="clear" w:color="auto" w:fill="FFFFFF"/>
          </w:tcPr>
          <w:p w:rsidR="005C2ECA" w:rsidRDefault="00901656">
            <w:pPr>
              <w:pStyle w:val="20"/>
              <w:framePr w:w="10181" w:wrap="notBeside" w:vAnchor="text" w:hAnchor="text" w:xAlign="center" w:y="1"/>
              <w:shd w:val="clear" w:color="auto" w:fill="auto"/>
              <w:spacing w:before="0" w:after="0" w:line="200" w:lineRule="exact"/>
              <w:jc w:val="left"/>
            </w:pPr>
            <w:r>
              <w:rPr>
                <w:rStyle w:val="21"/>
              </w:rPr>
              <w:t>Наименование на стоката</w:t>
            </w:r>
          </w:p>
        </w:tc>
        <w:tc>
          <w:tcPr>
            <w:tcW w:w="3888" w:type="dxa"/>
            <w:tcBorders>
              <w:top w:val="single" w:sz="4" w:space="0" w:color="auto"/>
            </w:tcBorders>
            <w:shd w:val="clear" w:color="auto" w:fill="FFFFFF"/>
          </w:tcPr>
          <w:p w:rsidR="005C2ECA" w:rsidRDefault="00901656">
            <w:pPr>
              <w:pStyle w:val="20"/>
              <w:framePr w:w="10181" w:wrap="notBeside" w:vAnchor="text" w:hAnchor="text" w:xAlign="center" w:y="1"/>
              <w:shd w:val="clear" w:color="auto" w:fill="auto"/>
              <w:spacing w:before="0" w:after="0" w:line="200" w:lineRule="exact"/>
              <w:ind w:left="1060"/>
              <w:jc w:val="left"/>
            </w:pPr>
            <w:r>
              <w:rPr>
                <w:rStyle w:val="21"/>
              </w:rPr>
              <w:t>Количество</w:t>
            </w:r>
          </w:p>
        </w:tc>
        <w:tc>
          <w:tcPr>
            <w:tcW w:w="3394" w:type="dxa"/>
            <w:tcBorders>
              <w:top w:val="single" w:sz="4" w:space="0" w:color="auto"/>
            </w:tcBorders>
            <w:shd w:val="clear" w:color="auto" w:fill="FFFFFF"/>
          </w:tcPr>
          <w:p w:rsidR="005C2ECA" w:rsidRDefault="00901656">
            <w:pPr>
              <w:pStyle w:val="20"/>
              <w:framePr w:w="10181" w:wrap="notBeside" w:vAnchor="text" w:hAnchor="text" w:xAlign="center" w:y="1"/>
              <w:shd w:val="clear" w:color="auto" w:fill="auto"/>
              <w:spacing w:before="0" w:after="0" w:line="200" w:lineRule="exact"/>
              <w:jc w:val="left"/>
            </w:pPr>
            <w:r>
              <w:rPr>
                <w:rStyle w:val="21"/>
              </w:rPr>
              <w:t>Максимална единична цена</w:t>
            </w:r>
          </w:p>
        </w:tc>
      </w:tr>
      <w:tr w:rsidR="005C2ECA">
        <w:tblPrEx>
          <w:tblCellMar>
            <w:top w:w="0" w:type="dxa"/>
            <w:bottom w:w="0" w:type="dxa"/>
          </w:tblCellMar>
        </w:tblPrEx>
        <w:trPr>
          <w:trHeight w:hRule="exact" w:val="634"/>
          <w:jc w:val="center"/>
        </w:trPr>
        <w:tc>
          <w:tcPr>
            <w:tcW w:w="2899" w:type="dxa"/>
            <w:tcBorders>
              <w:top w:val="single" w:sz="4" w:space="0" w:color="auto"/>
            </w:tcBorders>
            <w:shd w:val="clear" w:color="auto" w:fill="FFFFFF"/>
          </w:tcPr>
          <w:p w:rsidR="005C2ECA" w:rsidRDefault="00901656">
            <w:pPr>
              <w:pStyle w:val="20"/>
              <w:framePr w:w="10181" w:wrap="notBeside" w:vAnchor="text" w:hAnchor="text" w:xAlign="center" w:y="1"/>
              <w:shd w:val="clear" w:color="auto" w:fill="auto"/>
              <w:spacing w:before="0" w:after="0" w:line="200" w:lineRule="exact"/>
              <w:jc w:val="left"/>
            </w:pPr>
            <w:r>
              <w:rPr>
                <w:rStyle w:val="21"/>
              </w:rPr>
              <w:t>1.1. Въглища - тип „Донбас"</w:t>
            </w:r>
          </w:p>
        </w:tc>
        <w:tc>
          <w:tcPr>
            <w:tcW w:w="3888" w:type="dxa"/>
            <w:tcBorders>
              <w:top w:val="single" w:sz="4" w:space="0" w:color="auto"/>
            </w:tcBorders>
            <w:shd w:val="clear" w:color="auto" w:fill="FFFFFF"/>
          </w:tcPr>
          <w:p w:rsidR="005C2ECA" w:rsidRDefault="00901656">
            <w:pPr>
              <w:pStyle w:val="20"/>
              <w:framePr w:w="10181" w:wrap="notBeside" w:vAnchor="text" w:hAnchor="text" w:xAlign="center" w:y="1"/>
              <w:shd w:val="clear" w:color="auto" w:fill="auto"/>
              <w:spacing w:before="0" w:after="60" w:line="200" w:lineRule="exact"/>
              <w:ind w:left="1180"/>
              <w:jc w:val="left"/>
            </w:pPr>
            <w:r>
              <w:rPr>
                <w:rStyle w:val="21"/>
              </w:rPr>
              <w:t>90 тона</w:t>
            </w:r>
          </w:p>
          <w:p w:rsidR="005C2ECA" w:rsidRDefault="00901656">
            <w:pPr>
              <w:pStyle w:val="20"/>
              <w:framePr w:w="10181" w:wrap="notBeside" w:vAnchor="text" w:hAnchor="text" w:xAlign="center" w:y="1"/>
              <w:shd w:val="clear" w:color="auto" w:fill="auto"/>
              <w:spacing w:after="0" w:line="200" w:lineRule="exact"/>
              <w:ind w:left="640"/>
              <w:jc w:val="left"/>
            </w:pPr>
            <w:r>
              <w:rPr>
                <w:rStyle w:val="21"/>
              </w:rPr>
              <w:t>(деветдесет тона)</w:t>
            </w:r>
          </w:p>
        </w:tc>
        <w:tc>
          <w:tcPr>
            <w:tcW w:w="3394" w:type="dxa"/>
            <w:tcBorders>
              <w:top w:val="single" w:sz="4" w:space="0" w:color="auto"/>
            </w:tcBorders>
            <w:shd w:val="clear" w:color="auto" w:fill="FFFFFF"/>
          </w:tcPr>
          <w:p w:rsidR="005C2ECA" w:rsidRDefault="00901656">
            <w:pPr>
              <w:pStyle w:val="20"/>
              <w:framePr w:w="10181" w:wrap="notBeside" w:vAnchor="text" w:hAnchor="text" w:xAlign="center" w:y="1"/>
              <w:shd w:val="clear" w:color="auto" w:fill="auto"/>
              <w:spacing w:before="0" w:after="0" w:line="200" w:lineRule="exact"/>
              <w:ind w:left="420"/>
              <w:jc w:val="left"/>
            </w:pPr>
            <w:r>
              <w:rPr>
                <w:rStyle w:val="21"/>
              </w:rPr>
              <w:t>412,50 лева / тон</w:t>
            </w:r>
          </w:p>
        </w:tc>
      </w:tr>
      <w:tr w:rsidR="005C2ECA">
        <w:tblPrEx>
          <w:tblCellMar>
            <w:top w:w="0" w:type="dxa"/>
            <w:bottom w:w="0" w:type="dxa"/>
          </w:tblCellMar>
        </w:tblPrEx>
        <w:trPr>
          <w:trHeight w:hRule="exact" w:val="350"/>
          <w:jc w:val="center"/>
        </w:trPr>
        <w:tc>
          <w:tcPr>
            <w:tcW w:w="2899" w:type="dxa"/>
            <w:tcBorders>
              <w:top w:val="single" w:sz="4" w:space="0" w:color="auto"/>
            </w:tcBorders>
            <w:shd w:val="clear" w:color="auto" w:fill="FFFFFF"/>
          </w:tcPr>
          <w:p w:rsidR="005C2ECA" w:rsidRDefault="005C2ECA">
            <w:pPr>
              <w:framePr w:w="1018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888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5C2ECA" w:rsidRDefault="00901656">
            <w:pPr>
              <w:pStyle w:val="20"/>
              <w:framePr w:w="10181" w:wrap="notBeside" w:vAnchor="text" w:hAnchor="text" w:xAlign="center" w:y="1"/>
              <w:shd w:val="clear" w:color="auto" w:fill="auto"/>
              <w:spacing w:before="0" w:after="0" w:line="200" w:lineRule="exact"/>
              <w:jc w:val="right"/>
            </w:pPr>
            <w:r>
              <w:rPr>
                <w:rStyle w:val="21"/>
              </w:rPr>
              <w:t xml:space="preserve">ОБЩА </w:t>
            </w:r>
            <w:r>
              <w:rPr>
                <w:rStyle w:val="21"/>
              </w:rPr>
              <w:t>СТОЙНОСТ, без начислен ДДС:</w:t>
            </w:r>
          </w:p>
        </w:tc>
        <w:tc>
          <w:tcPr>
            <w:tcW w:w="3394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5C2ECA" w:rsidRDefault="00901656">
            <w:pPr>
              <w:pStyle w:val="20"/>
              <w:framePr w:w="10181" w:wrap="notBeside" w:vAnchor="text" w:hAnchor="text" w:xAlign="center" w:y="1"/>
              <w:shd w:val="clear" w:color="auto" w:fill="auto"/>
              <w:spacing w:before="0" w:after="0" w:line="200" w:lineRule="exact"/>
              <w:ind w:right="1840"/>
              <w:jc w:val="right"/>
            </w:pPr>
            <w:r>
              <w:rPr>
                <w:rStyle w:val="21"/>
              </w:rPr>
              <w:t>37 125,00 лева</w:t>
            </w:r>
          </w:p>
        </w:tc>
      </w:tr>
      <w:tr w:rsidR="005C2ECA">
        <w:tblPrEx>
          <w:tblCellMar>
            <w:top w:w="0" w:type="dxa"/>
            <w:bottom w:w="0" w:type="dxa"/>
          </w:tblCellMar>
        </w:tblPrEx>
        <w:trPr>
          <w:trHeight w:hRule="exact" w:val="634"/>
          <w:jc w:val="center"/>
        </w:trPr>
        <w:tc>
          <w:tcPr>
            <w:tcW w:w="2899" w:type="dxa"/>
            <w:tcBorders>
              <w:bottom w:val="single" w:sz="4" w:space="0" w:color="auto"/>
            </w:tcBorders>
            <w:shd w:val="clear" w:color="auto" w:fill="FFFFFF"/>
          </w:tcPr>
          <w:p w:rsidR="005C2ECA" w:rsidRDefault="005C2ECA">
            <w:pPr>
              <w:framePr w:w="1018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888" w:type="dxa"/>
            <w:tcBorders>
              <w:bottom w:val="single" w:sz="4" w:space="0" w:color="auto"/>
            </w:tcBorders>
            <w:shd w:val="clear" w:color="auto" w:fill="FFFFFF"/>
          </w:tcPr>
          <w:p w:rsidR="005C2ECA" w:rsidRDefault="00901656">
            <w:pPr>
              <w:pStyle w:val="20"/>
              <w:framePr w:w="10181" w:wrap="notBeside" w:vAnchor="text" w:hAnchor="text" w:xAlign="center" w:y="1"/>
              <w:shd w:val="clear" w:color="auto" w:fill="auto"/>
              <w:spacing w:before="0" w:after="0" w:line="200" w:lineRule="exact"/>
              <w:jc w:val="right"/>
            </w:pPr>
            <w:r>
              <w:rPr>
                <w:rStyle w:val="21"/>
              </w:rPr>
              <w:t>ДДС (20%):</w:t>
            </w:r>
          </w:p>
          <w:p w:rsidR="005C2ECA" w:rsidRDefault="00901656">
            <w:pPr>
              <w:pStyle w:val="20"/>
              <w:framePr w:w="10181" w:wrap="notBeside" w:vAnchor="text" w:hAnchor="text" w:xAlign="center" w:y="1"/>
              <w:shd w:val="clear" w:color="auto" w:fill="auto"/>
              <w:spacing w:before="0" w:after="0" w:line="200" w:lineRule="exact"/>
              <w:jc w:val="right"/>
            </w:pPr>
            <w:r>
              <w:rPr>
                <w:rStyle w:val="21"/>
              </w:rPr>
              <w:t>ОБЩА СТОЙНОСТ, с начислен ДДС:</w:t>
            </w:r>
          </w:p>
        </w:tc>
        <w:tc>
          <w:tcPr>
            <w:tcW w:w="3394" w:type="dxa"/>
            <w:tcBorders>
              <w:bottom w:val="single" w:sz="4" w:space="0" w:color="auto"/>
            </w:tcBorders>
            <w:shd w:val="clear" w:color="auto" w:fill="FFFFFF"/>
          </w:tcPr>
          <w:p w:rsidR="005C2ECA" w:rsidRDefault="00901656">
            <w:pPr>
              <w:pStyle w:val="20"/>
              <w:framePr w:w="10181" w:wrap="notBeside" w:vAnchor="text" w:hAnchor="text" w:xAlign="center" w:y="1"/>
              <w:shd w:val="clear" w:color="auto" w:fill="auto"/>
              <w:spacing w:before="0" w:after="0" w:line="240" w:lineRule="exact"/>
              <w:ind w:right="1840"/>
              <w:jc w:val="right"/>
            </w:pPr>
            <w:r>
              <w:rPr>
                <w:rStyle w:val="21"/>
              </w:rPr>
              <w:t>7 425,00 лева</w:t>
            </w:r>
            <w:r>
              <w:rPr>
                <w:rStyle w:val="21"/>
              </w:rPr>
              <w:br/>
              <w:t>44 550,00 лева</w:t>
            </w:r>
          </w:p>
        </w:tc>
      </w:tr>
    </w:tbl>
    <w:p w:rsidR="005C2ECA" w:rsidRDefault="005C2ECA">
      <w:pPr>
        <w:framePr w:w="10181" w:wrap="notBeside" w:vAnchor="text" w:hAnchor="text" w:xAlign="center" w:y="1"/>
        <w:rPr>
          <w:sz w:val="2"/>
          <w:szCs w:val="2"/>
        </w:rPr>
      </w:pPr>
    </w:p>
    <w:p w:rsidR="005C2ECA" w:rsidRDefault="005C2ECA">
      <w:pPr>
        <w:rPr>
          <w:sz w:val="2"/>
          <w:szCs w:val="2"/>
        </w:rPr>
      </w:pPr>
    </w:p>
    <w:p w:rsidR="005C2ECA" w:rsidRDefault="00901656">
      <w:pPr>
        <w:pStyle w:val="20"/>
        <w:shd w:val="clear" w:color="auto" w:fill="auto"/>
        <w:spacing w:before="17" w:after="0" w:line="240" w:lineRule="exact"/>
        <w:jc w:val="both"/>
      </w:pPr>
      <w:r>
        <w:rPr>
          <w:rStyle w:val="22"/>
        </w:rPr>
        <w:t>Словом:</w:t>
      </w:r>
      <w:r>
        <w:t xml:space="preserve"> четиридесет и четири хиляди петстотин и петдесет лева, с включен ДДС;</w:t>
      </w:r>
    </w:p>
    <w:p w:rsidR="005C2ECA" w:rsidRDefault="00901656">
      <w:pPr>
        <w:pStyle w:val="20"/>
        <w:shd w:val="clear" w:color="auto" w:fill="auto"/>
        <w:spacing w:before="0" w:after="0" w:line="240" w:lineRule="exact"/>
        <w:ind w:firstLine="860"/>
        <w:jc w:val="both"/>
      </w:pPr>
      <w:r>
        <w:t xml:space="preserve">Количествата са прогнозни и са на база потреблението за </w:t>
      </w:r>
      <w:r>
        <w:t>минал период,, като Доверителят ще ги</w:t>
      </w:r>
      <w:r>
        <w:br/>
        <w:t>усвоява според нуждите си, а крайният Продавач приема, че няма да има претенции в случай, че обемът</w:t>
      </w:r>
      <w:r>
        <w:br/>
        <w:t>на сделката не бъде изпълнен изцяло.</w:t>
      </w:r>
    </w:p>
    <w:p w:rsidR="005C2ECA" w:rsidRDefault="00901656">
      <w:pPr>
        <w:pStyle w:val="20"/>
        <w:numPr>
          <w:ilvl w:val="0"/>
          <w:numId w:val="1"/>
        </w:numPr>
        <w:shd w:val="clear" w:color="auto" w:fill="auto"/>
        <w:tabs>
          <w:tab w:val="left" w:pos="299"/>
        </w:tabs>
        <w:spacing w:before="0" w:after="0" w:line="240" w:lineRule="exact"/>
        <w:jc w:val="both"/>
      </w:pPr>
      <w:r>
        <w:rPr>
          <w:rStyle w:val="22"/>
        </w:rPr>
        <w:t>Цена - включени разходи:</w:t>
      </w:r>
      <w:r>
        <w:t xml:space="preserve"> В посочената по-горе единична цена е включена стойността на стоката,</w:t>
      </w:r>
      <w:r>
        <w:br/>
        <w:t>транспорт до складова база на Доверителя, мита и акцизи на стоките, предмет на настоящата</w:t>
      </w:r>
      <w:r>
        <w:br/>
        <w:t>спецификация-поръчка;</w:t>
      </w:r>
    </w:p>
    <w:p w:rsidR="005C2ECA" w:rsidRDefault="00901656">
      <w:pPr>
        <w:pStyle w:val="20"/>
        <w:numPr>
          <w:ilvl w:val="0"/>
          <w:numId w:val="1"/>
        </w:numPr>
        <w:shd w:val="clear" w:color="auto" w:fill="auto"/>
        <w:tabs>
          <w:tab w:val="left" w:pos="299"/>
        </w:tabs>
        <w:spacing w:before="0" w:after="0" w:line="240" w:lineRule="exact"/>
        <w:jc w:val="both"/>
      </w:pPr>
      <w:r>
        <w:rPr>
          <w:rStyle w:val="29pt"/>
        </w:rPr>
        <w:t xml:space="preserve">Срок </w:t>
      </w:r>
      <w:r>
        <w:rPr>
          <w:rStyle w:val="22"/>
        </w:rPr>
        <w:t>за заплащане на цената:</w:t>
      </w:r>
      <w:r>
        <w:t xml:space="preserve"> Доставените количества се заплащат от Доверит</w:t>
      </w:r>
      <w:r>
        <w:t>еля на крайния Продавач</w:t>
      </w:r>
      <w:r>
        <w:br/>
        <w:t>в срок до 14 (четиринадесет) календарни дни от датата на издаване на фактура;</w:t>
      </w:r>
    </w:p>
    <w:p w:rsidR="005C2ECA" w:rsidRDefault="00901656">
      <w:pPr>
        <w:pStyle w:val="20"/>
        <w:numPr>
          <w:ilvl w:val="0"/>
          <w:numId w:val="1"/>
        </w:numPr>
        <w:shd w:val="clear" w:color="auto" w:fill="auto"/>
        <w:tabs>
          <w:tab w:val="left" w:pos="299"/>
        </w:tabs>
        <w:spacing w:before="0" w:after="0" w:line="240" w:lineRule="exact"/>
        <w:jc w:val="both"/>
      </w:pPr>
      <w:r>
        <w:rPr>
          <w:rStyle w:val="22"/>
        </w:rPr>
        <w:t>Начин на плащане:</w:t>
      </w:r>
      <w:r>
        <w:t xml:space="preserve"> По банков път, след представяне на фактура в оригинал, приемо-предавателен</w:t>
      </w:r>
      <w:r>
        <w:br/>
        <w:t>протокол за доставени количества и сертификат за качество и п</w:t>
      </w:r>
      <w:r>
        <w:t>роизход;</w:t>
      </w:r>
    </w:p>
    <w:p w:rsidR="005C2ECA" w:rsidRDefault="00901656">
      <w:pPr>
        <w:pStyle w:val="20"/>
        <w:numPr>
          <w:ilvl w:val="0"/>
          <w:numId w:val="1"/>
        </w:numPr>
        <w:shd w:val="clear" w:color="auto" w:fill="auto"/>
        <w:tabs>
          <w:tab w:val="left" w:pos="299"/>
        </w:tabs>
        <w:spacing w:before="0" w:after="0" w:line="240" w:lineRule="exact"/>
        <w:jc w:val="both"/>
      </w:pPr>
      <w:r>
        <w:rPr>
          <w:rStyle w:val="29pt"/>
        </w:rPr>
        <w:t xml:space="preserve">Произход и </w:t>
      </w:r>
      <w:r>
        <w:rPr>
          <w:rStyle w:val="22"/>
        </w:rPr>
        <w:t xml:space="preserve">дата на </w:t>
      </w:r>
      <w:r>
        <w:rPr>
          <w:rStyle w:val="29pt"/>
        </w:rPr>
        <w:t>производство:</w:t>
      </w:r>
      <w:r>
        <w:rPr>
          <w:rStyle w:val="29pt0"/>
        </w:rPr>
        <w:t xml:space="preserve"> </w:t>
      </w:r>
      <w:r>
        <w:t>България, Русия, Европейски съюз, производство 2014г./2015г.;</w:t>
      </w:r>
    </w:p>
    <w:p w:rsidR="005C2ECA" w:rsidRDefault="00901656">
      <w:pPr>
        <w:pStyle w:val="20"/>
        <w:numPr>
          <w:ilvl w:val="0"/>
          <w:numId w:val="1"/>
        </w:numPr>
        <w:shd w:val="clear" w:color="auto" w:fill="auto"/>
        <w:spacing w:before="0" w:after="0" w:line="240" w:lineRule="exact"/>
        <w:jc w:val="both"/>
      </w:pPr>
      <w:r>
        <w:rPr>
          <w:rStyle w:val="22"/>
        </w:rPr>
        <w:t xml:space="preserve"> </w:t>
      </w:r>
      <w:r>
        <w:rPr>
          <w:rStyle w:val="29pt"/>
        </w:rPr>
        <w:t xml:space="preserve">Срок </w:t>
      </w:r>
      <w:r>
        <w:rPr>
          <w:rStyle w:val="22"/>
        </w:rPr>
        <w:t>на договора:</w:t>
      </w:r>
      <w:r>
        <w:t xml:space="preserve"> Борсовият договор ще бъде сключен за срок от 12 (дванадесет) месеца или до</w:t>
      </w:r>
      <w:r>
        <w:br/>
        <w:t>достигане на общата стойност на договора, което събитие на</w:t>
      </w:r>
      <w:r>
        <w:t>стъпи първо, считано от датата на</w:t>
      </w:r>
      <w:r>
        <w:br/>
        <w:t>подписването му;</w:t>
      </w:r>
    </w:p>
    <w:p w:rsidR="005C2ECA" w:rsidRDefault="00901656">
      <w:pPr>
        <w:pStyle w:val="20"/>
        <w:numPr>
          <w:ilvl w:val="0"/>
          <w:numId w:val="1"/>
        </w:numPr>
        <w:shd w:val="clear" w:color="auto" w:fill="auto"/>
        <w:tabs>
          <w:tab w:val="left" w:pos="299"/>
        </w:tabs>
        <w:spacing w:before="0" w:after="0" w:line="240" w:lineRule="exact"/>
        <w:jc w:val="both"/>
      </w:pPr>
      <w:r>
        <w:rPr>
          <w:rStyle w:val="22"/>
        </w:rPr>
        <w:t>Срок на доставка:</w:t>
      </w:r>
      <w:r>
        <w:t xml:space="preserve"> До 48 (четиридесет и осем) часа от писмена заявка на Доверителя за доставяне на</w:t>
      </w:r>
      <w:r>
        <w:br/>
        <w:t>конкретно количество и вид стока;</w:t>
      </w:r>
    </w:p>
    <w:p w:rsidR="005C2ECA" w:rsidRDefault="00901656">
      <w:pPr>
        <w:pStyle w:val="20"/>
        <w:numPr>
          <w:ilvl w:val="0"/>
          <w:numId w:val="1"/>
        </w:numPr>
        <w:shd w:val="clear" w:color="auto" w:fill="auto"/>
        <w:tabs>
          <w:tab w:val="left" w:pos="299"/>
        </w:tabs>
        <w:spacing w:before="0" w:after="0" w:line="240" w:lineRule="exact"/>
        <w:jc w:val="both"/>
      </w:pPr>
      <w:r>
        <w:rPr>
          <w:rStyle w:val="22"/>
        </w:rPr>
        <w:t>Модул на делимост:</w:t>
      </w:r>
      <w:r>
        <w:t xml:space="preserve"> Минимално предварително заявено количество за доставка</w:t>
      </w:r>
      <w:r>
        <w:t xml:space="preserve"> - в зависимост от</w:t>
      </w:r>
      <w:r>
        <w:br/>
        <w:t>нуждите на Доверителя, без минимални ограничения в размера на заявеното количество. Крайният</w:t>
      </w:r>
      <w:r>
        <w:br/>
        <w:t>Продавач доставя заявеното количество според възможната дневна товарна норма;</w:t>
      </w:r>
    </w:p>
    <w:p w:rsidR="005C2ECA" w:rsidRDefault="00901656">
      <w:pPr>
        <w:pStyle w:val="20"/>
        <w:numPr>
          <w:ilvl w:val="0"/>
          <w:numId w:val="1"/>
        </w:numPr>
        <w:shd w:val="clear" w:color="auto" w:fill="auto"/>
        <w:tabs>
          <w:tab w:val="left" w:pos="299"/>
        </w:tabs>
        <w:spacing w:before="0" w:after="0" w:line="240" w:lineRule="exact"/>
        <w:jc w:val="both"/>
      </w:pPr>
      <w:r>
        <w:rPr>
          <w:rStyle w:val="22"/>
        </w:rPr>
        <w:t>Място на предаване (местонахождение/франкировка):</w:t>
      </w:r>
      <w:r>
        <w:t xml:space="preserve"> Складова база на</w:t>
      </w:r>
      <w:r>
        <w:t xml:space="preserve"> Доверителя - Дом за стари хора</w:t>
      </w:r>
      <w:r>
        <w:br/>
        <w:t>- с. Добромирка;</w:t>
      </w:r>
    </w:p>
    <w:p w:rsidR="005C2ECA" w:rsidRDefault="00901656">
      <w:pPr>
        <w:pStyle w:val="20"/>
        <w:numPr>
          <w:ilvl w:val="0"/>
          <w:numId w:val="1"/>
        </w:numPr>
        <w:shd w:val="clear" w:color="auto" w:fill="auto"/>
        <w:tabs>
          <w:tab w:val="left" w:pos="385"/>
        </w:tabs>
        <w:spacing w:before="0" w:after="0" w:line="240" w:lineRule="exact"/>
        <w:jc w:val="both"/>
      </w:pPr>
      <w:r>
        <w:rPr>
          <w:rStyle w:val="22"/>
        </w:rPr>
        <w:t>Документация на стоката:</w:t>
      </w:r>
      <w:r>
        <w:t xml:space="preserve"> Всяка партида да бъде придружена със сертификат за качество и произход</w:t>
      </w:r>
      <w:r>
        <w:br/>
        <w:t>на стоката (копие), издаден от вносителя или производителя;</w:t>
      </w:r>
    </w:p>
    <w:p w:rsidR="005C2ECA" w:rsidRDefault="00901656">
      <w:pPr>
        <w:pStyle w:val="20"/>
        <w:numPr>
          <w:ilvl w:val="0"/>
          <w:numId w:val="1"/>
        </w:numPr>
        <w:shd w:val="clear" w:color="auto" w:fill="auto"/>
        <w:tabs>
          <w:tab w:val="left" w:pos="380"/>
        </w:tabs>
        <w:spacing w:before="0" w:after="0" w:line="240" w:lineRule="exact"/>
        <w:jc w:val="both"/>
      </w:pPr>
      <w:r>
        <w:rPr>
          <w:rStyle w:val="22"/>
        </w:rPr>
        <w:t>Опаковка:</w:t>
      </w:r>
      <w:r>
        <w:t xml:space="preserve"> Насипно;</w:t>
      </w:r>
    </w:p>
    <w:p w:rsidR="005C2ECA" w:rsidRDefault="00901656">
      <w:pPr>
        <w:pStyle w:val="20"/>
        <w:numPr>
          <w:ilvl w:val="0"/>
          <w:numId w:val="1"/>
        </w:numPr>
        <w:shd w:val="clear" w:color="auto" w:fill="auto"/>
        <w:tabs>
          <w:tab w:val="left" w:pos="394"/>
        </w:tabs>
        <w:spacing w:before="0" w:after="0" w:line="240" w:lineRule="exact"/>
        <w:jc w:val="both"/>
      </w:pPr>
      <w:r>
        <w:rPr>
          <w:rStyle w:val="22"/>
        </w:rPr>
        <w:t>Качество:</w:t>
      </w:r>
      <w:r>
        <w:t xml:space="preserve"> Отговарящо на Българск</w:t>
      </w:r>
      <w:r>
        <w:t>и държавен стандарт. Доставката на въглищата и брикетите да се</w:t>
      </w:r>
      <w:r>
        <w:br/>
        <w:t>осъществи с подходящ транспорт, осигуряващ запазване на качеството им. Крайния Продавач носи</w:t>
      </w:r>
      <w:r>
        <w:br/>
        <w:t>отговорност за вреди, произтекли от некачествена стока;</w:t>
      </w:r>
    </w:p>
    <w:p w:rsidR="005C2ECA" w:rsidRDefault="00901656">
      <w:pPr>
        <w:pStyle w:val="20"/>
        <w:numPr>
          <w:ilvl w:val="0"/>
          <w:numId w:val="1"/>
        </w:numPr>
        <w:shd w:val="clear" w:color="auto" w:fill="auto"/>
        <w:tabs>
          <w:tab w:val="left" w:pos="385"/>
        </w:tabs>
        <w:spacing w:before="0" w:after="0" w:line="240" w:lineRule="exact"/>
        <w:jc w:val="both"/>
      </w:pPr>
      <w:r>
        <w:rPr>
          <w:rStyle w:val="22"/>
        </w:rPr>
        <w:t>Начин за установяване на количеството:</w:t>
      </w:r>
      <w:r>
        <w:t xml:space="preserve"> Чрез претегляне на предварително уточнен от Доверителя и</w:t>
      </w:r>
      <w:r>
        <w:br/>
        <w:t>крайния Продавач кантар;</w:t>
      </w:r>
    </w:p>
    <w:p w:rsidR="005C2ECA" w:rsidRDefault="00901656">
      <w:pPr>
        <w:pStyle w:val="20"/>
        <w:numPr>
          <w:ilvl w:val="0"/>
          <w:numId w:val="1"/>
        </w:numPr>
        <w:shd w:val="clear" w:color="auto" w:fill="auto"/>
        <w:tabs>
          <w:tab w:val="left" w:pos="485"/>
          <w:tab w:val="left" w:pos="8645"/>
        </w:tabs>
        <w:spacing w:before="0" w:after="0" w:line="240" w:lineRule="exact"/>
        <w:jc w:val="both"/>
      </w:pPr>
      <w:r>
        <w:rPr>
          <w:rStyle w:val="22"/>
        </w:rPr>
        <w:t>Орган, удостоверяващ качеството и количеството на получаваната стока:</w:t>
      </w:r>
      <w:r>
        <w:tab/>
        <w:t>Упълномощени</w:t>
      </w:r>
    </w:p>
    <w:p w:rsidR="005C2ECA" w:rsidRDefault="00901656">
      <w:pPr>
        <w:pStyle w:val="20"/>
        <w:shd w:val="clear" w:color="auto" w:fill="auto"/>
        <w:spacing w:before="0" w:after="0" w:line="240" w:lineRule="exact"/>
        <w:jc w:val="both"/>
      </w:pPr>
      <w:r>
        <w:t xml:space="preserve">представители на Доверителя и крайния Продавач. В случай на спор - независима оторизирана </w:t>
      </w:r>
      <w:r>
        <w:t>българска</w:t>
      </w:r>
      <w:r>
        <w:br/>
        <w:t>организация;</w:t>
      </w:r>
    </w:p>
    <w:p w:rsidR="005C2ECA" w:rsidRDefault="00901656">
      <w:pPr>
        <w:pStyle w:val="20"/>
        <w:numPr>
          <w:ilvl w:val="0"/>
          <w:numId w:val="1"/>
        </w:numPr>
        <w:shd w:val="clear" w:color="auto" w:fill="auto"/>
        <w:tabs>
          <w:tab w:val="left" w:pos="390"/>
        </w:tabs>
        <w:spacing w:before="0" w:after="0" w:line="240" w:lineRule="exact"/>
        <w:jc w:val="both"/>
      </w:pPr>
      <w:r>
        <w:rPr>
          <w:rStyle w:val="22"/>
        </w:rPr>
        <w:t>Приемане на стоката:</w:t>
      </w:r>
      <w:r>
        <w:t xml:space="preserve"> Приемането се извършва с приемателен акт (Приемо-предавателен протокол), за</w:t>
      </w:r>
      <w:r>
        <w:br/>
        <w:t>всяка отделна партида, доставена на Доверителя, в рамките на общо договореното количество;</w:t>
      </w:r>
    </w:p>
    <w:p w:rsidR="005C2ECA" w:rsidRDefault="00901656">
      <w:pPr>
        <w:pStyle w:val="20"/>
        <w:numPr>
          <w:ilvl w:val="0"/>
          <w:numId w:val="1"/>
        </w:numPr>
        <w:shd w:val="clear" w:color="auto" w:fill="auto"/>
        <w:tabs>
          <w:tab w:val="left" w:pos="394"/>
        </w:tabs>
        <w:spacing w:before="0" w:after="0" w:line="240" w:lineRule="exact"/>
        <w:jc w:val="both"/>
      </w:pPr>
      <w:r>
        <w:rPr>
          <w:rStyle w:val="22"/>
        </w:rPr>
        <w:t>Рекламации и начин на тяхното уреждане:</w:t>
      </w:r>
    </w:p>
    <w:p w:rsidR="005C2ECA" w:rsidRDefault="00901656">
      <w:pPr>
        <w:pStyle w:val="20"/>
        <w:numPr>
          <w:ilvl w:val="1"/>
          <w:numId w:val="1"/>
        </w:numPr>
        <w:shd w:val="clear" w:color="auto" w:fill="auto"/>
        <w:tabs>
          <w:tab w:val="left" w:pos="1408"/>
        </w:tabs>
        <w:spacing w:before="0" w:after="0" w:line="240" w:lineRule="exact"/>
        <w:ind w:firstLine="860"/>
        <w:jc w:val="both"/>
      </w:pPr>
      <w:r>
        <w:t>Рекла</w:t>
      </w:r>
      <w:r>
        <w:t>мации относно количеството и видими недостатъци - в момента на доставката;</w:t>
      </w:r>
    </w:p>
    <w:p w:rsidR="005C2ECA" w:rsidRDefault="00901656">
      <w:pPr>
        <w:pStyle w:val="20"/>
        <w:numPr>
          <w:ilvl w:val="1"/>
          <w:numId w:val="1"/>
        </w:numPr>
        <w:shd w:val="clear" w:color="auto" w:fill="auto"/>
        <w:tabs>
          <w:tab w:val="left" w:pos="1418"/>
        </w:tabs>
        <w:spacing w:before="0" w:after="0" w:line="240" w:lineRule="exact"/>
        <w:ind w:left="860"/>
        <w:jc w:val="left"/>
      </w:pPr>
      <w:r>
        <w:t>Рекламации за несъответствие в качеството се правят в срок до три дни след доставката.</w:t>
      </w:r>
      <w:r>
        <w:br/>
        <w:t>Несъответствието в качеството се установява с акт, издаден от оправомощена контролна</w:t>
      </w:r>
    </w:p>
    <w:p w:rsidR="005C2ECA" w:rsidRDefault="00901656">
      <w:pPr>
        <w:pStyle w:val="20"/>
        <w:shd w:val="clear" w:color="auto" w:fill="auto"/>
        <w:spacing w:before="0" w:after="0" w:line="240" w:lineRule="exact"/>
        <w:jc w:val="both"/>
      </w:pPr>
      <w:r>
        <w:t>организац</w:t>
      </w:r>
      <w:r>
        <w:t>ия. Доверителят има право да изисква лабораторни анализи за съответствие на показателите на</w:t>
      </w:r>
      <w:r>
        <w:br/>
        <w:t>получената стока и тези, посочени в сертификата за качество.</w:t>
      </w:r>
    </w:p>
    <w:p w:rsidR="005C2ECA" w:rsidRDefault="00901656">
      <w:pPr>
        <w:pStyle w:val="20"/>
        <w:shd w:val="clear" w:color="auto" w:fill="auto"/>
        <w:spacing w:before="0" w:after="0" w:line="240" w:lineRule="exact"/>
        <w:ind w:firstLine="780"/>
        <w:jc w:val="both"/>
      </w:pPr>
      <w:r>
        <w:t>При установяване на несъответствие на показателите за качество, крайния Продавач е длъжен да</w:t>
      </w:r>
      <w:r>
        <w:br/>
        <w:t>достави за</w:t>
      </w:r>
      <w:r>
        <w:t xml:space="preserve"> негова сметка същото количество и вид стока, отговаряща на сертификата в едноседмичен срок</w:t>
      </w:r>
      <w:r>
        <w:br/>
        <w:t>от установяването;</w:t>
      </w:r>
    </w:p>
    <w:p w:rsidR="005C2ECA" w:rsidRDefault="00901656">
      <w:pPr>
        <w:pStyle w:val="20"/>
        <w:numPr>
          <w:ilvl w:val="0"/>
          <w:numId w:val="1"/>
        </w:numPr>
        <w:shd w:val="clear" w:color="auto" w:fill="auto"/>
        <w:tabs>
          <w:tab w:val="left" w:pos="396"/>
        </w:tabs>
        <w:spacing w:before="0" w:after="0" w:line="240" w:lineRule="exact"/>
        <w:jc w:val="both"/>
      </w:pPr>
      <w:r>
        <w:rPr>
          <w:rStyle w:val="22"/>
        </w:rPr>
        <w:lastRenderedPageBreak/>
        <w:t>Гаранции и депозити:</w:t>
      </w:r>
      <w:r>
        <w:t xml:space="preserve"> При подписване на борсов договор крайният Продавач (неговия борсов</w:t>
      </w:r>
      <w:r>
        <w:br/>
        <w:t>представител) внася по сметка на ССБ АД гаранционен депоз</w:t>
      </w:r>
      <w:r>
        <w:t>ит в размер на 1 % (едно на сто) от общата</w:t>
      </w:r>
      <w:r>
        <w:br/>
        <w:t>стойност на договора, без начислен ДДС. Доверителят не внася гаранционен депозит.</w:t>
      </w:r>
    </w:p>
    <w:p w:rsidR="005C2ECA" w:rsidRDefault="00901656">
      <w:pPr>
        <w:pStyle w:val="20"/>
        <w:shd w:val="clear" w:color="auto" w:fill="auto"/>
        <w:spacing w:before="0" w:after="0" w:line="240" w:lineRule="exact"/>
        <w:ind w:firstLine="780"/>
        <w:jc w:val="both"/>
      </w:pPr>
      <w:r>
        <w:t>Гаранционният депозит е предназначен да послужи за прихващане на евентуално дължима</w:t>
      </w:r>
      <w:r>
        <w:br/>
        <w:t>неустойка, в случай на пълно или частично неизп</w:t>
      </w:r>
      <w:r>
        <w:t>ълнение на условията на сключения борсов</w:t>
      </w:r>
      <w:r>
        <w:br/>
        <w:t>договор;</w:t>
      </w:r>
    </w:p>
    <w:p w:rsidR="005C2ECA" w:rsidRDefault="00901656">
      <w:pPr>
        <w:pStyle w:val="20"/>
        <w:numPr>
          <w:ilvl w:val="0"/>
          <w:numId w:val="1"/>
        </w:numPr>
        <w:shd w:val="clear" w:color="auto" w:fill="auto"/>
        <w:tabs>
          <w:tab w:val="left" w:pos="414"/>
        </w:tabs>
        <w:spacing w:before="0" w:after="0" w:line="240" w:lineRule="exact"/>
        <w:jc w:val="both"/>
      </w:pPr>
      <w:r>
        <w:rPr>
          <w:rStyle w:val="22"/>
        </w:rPr>
        <w:t>Отговорност:</w:t>
      </w:r>
      <w:r>
        <w:t xml:space="preserve"> Невнасянето на гаранционен депозит не освобождава Доверителя и крайния</w:t>
      </w:r>
      <w:r>
        <w:br/>
        <w:t>Продавач от изпълнение на задълженията им по сключения борсов договор и от заплащане на</w:t>
      </w:r>
      <w:r>
        <w:br/>
        <w:t>дължимите суми за неустойка, възна</w:t>
      </w:r>
      <w:r>
        <w:t>граждение на борсовия представител и борсови такси.</w:t>
      </w:r>
    </w:p>
    <w:p w:rsidR="005C2ECA" w:rsidRDefault="00901656">
      <w:pPr>
        <w:pStyle w:val="20"/>
        <w:numPr>
          <w:ilvl w:val="0"/>
          <w:numId w:val="1"/>
        </w:numPr>
        <w:shd w:val="clear" w:color="auto" w:fill="auto"/>
        <w:tabs>
          <w:tab w:val="left" w:pos="414"/>
        </w:tabs>
        <w:spacing w:before="0" w:after="0" w:line="240" w:lineRule="exact"/>
        <w:jc w:val="both"/>
      </w:pPr>
      <w:r>
        <w:rPr>
          <w:rStyle w:val="22"/>
        </w:rPr>
        <w:t>Неустойки;</w:t>
      </w:r>
      <w:r>
        <w:t xml:space="preserve"> При неизпълнение на задълженията по сключения борсов договор, неизправната страна</w:t>
      </w:r>
      <w:r>
        <w:br/>
        <w:t>дължи на изправната обезщетение за забава в размер на 1/360 част от законната лихва върху дължимата</w:t>
      </w:r>
      <w:r>
        <w:br/>
        <w:t>сума за все</w:t>
      </w:r>
      <w:r>
        <w:t>ки просрочен ден, от датата на падежа до датата на окончателното й изплащане.</w:t>
      </w:r>
    </w:p>
    <w:p w:rsidR="005C2ECA" w:rsidRDefault="00901656">
      <w:pPr>
        <w:pStyle w:val="20"/>
        <w:shd w:val="clear" w:color="auto" w:fill="auto"/>
        <w:spacing w:before="0" w:after="0" w:line="240" w:lineRule="exact"/>
        <w:ind w:firstLine="780"/>
        <w:jc w:val="both"/>
      </w:pPr>
      <w:r>
        <w:t>Всички спорове, породени при изпълнението на сключения борсов договор или отнасящи се до</w:t>
      </w:r>
      <w:r>
        <w:br/>
        <w:t>неговото тълкуване, недействителност, изпълнение или прекратяване, както и споровете за</w:t>
      </w:r>
      <w:r>
        <w:br/>
        <w:t>п</w:t>
      </w:r>
      <w:r>
        <w:t>опълване на празноти в договора или приспособяването му към нововъзникнали обстоятелства се</w:t>
      </w:r>
      <w:r>
        <w:br/>
        <w:t>решават в дух на добра търговска етика. При липса на съгласие, ще бъдат решавани от Борсовия</w:t>
      </w:r>
      <w:r>
        <w:br/>
        <w:t>арбитраж към ССБ АД или съответния родово компетентен съд;</w:t>
      </w:r>
    </w:p>
    <w:p w:rsidR="005C2ECA" w:rsidRDefault="00901656">
      <w:pPr>
        <w:pStyle w:val="40"/>
        <w:numPr>
          <w:ilvl w:val="0"/>
          <w:numId w:val="1"/>
        </w:numPr>
        <w:shd w:val="clear" w:color="auto" w:fill="auto"/>
        <w:tabs>
          <w:tab w:val="left" w:pos="404"/>
        </w:tabs>
      </w:pPr>
      <w:r>
        <w:rPr>
          <w:rStyle w:val="41"/>
        </w:rPr>
        <w:t>Декларации:</w:t>
      </w:r>
    </w:p>
    <w:p w:rsidR="005C2ECA" w:rsidRDefault="00901656">
      <w:pPr>
        <w:pStyle w:val="20"/>
        <w:numPr>
          <w:ilvl w:val="1"/>
          <w:numId w:val="1"/>
        </w:numPr>
        <w:shd w:val="clear" w:color="auto" w:fill="auto"/>
        <w:tabs>
          <w:tab w:val="left" w:pos="1302"/>
        </w:tabs>
        <w:spacing w:before="0" w:after="0" w:line="240" w:lineRule="exact"/>
        <w:ind w:firstLine="780"/>
        <w:jc w:val="both"/>
      </w:pPr>
      <w:r>
        <w:t>Доверителят декларира, че е запознат, съгласен е и напълно приема правилата на</w:t>
      </w:r>
      <w:r>
        <w:br/>
        <w:t>търговия на ССБ АД, условията и законите, по които се извършва борсовата търговия в Р. България.</w:t>
      </w:r>
    </w:p>
    <w:p w:rsidR="005C2ECA" w:rsidRDefault="00901656">
      <w:pPr>
        <w:pStyle w:val="20"/>
        <w:numPr>
          <w:ilvl w:val="1"/>
          <w:numId w:val="1"/>
        </w:numPr>
        <w:shd w:val="clear" w:color="auto" w:fill="auto"/>
        <w:tabs>
          <w:tab w:val="left" w:pos="1405"/>
        </w:tabs>
        <w:spacing w:before="0" w:after="0" w:line="240" w:lineRule="exact"/>
        <w:ind w:firstLine="780"/>
        <w:jc w:val="both"/>
      </w:pPr>
      <w:r>
        <w:t>Доверителят приема безусловно да изпълнява ангажиментите си по сключения за</w:t>
      </w:r>
      <w:r>
        <w:br/>
        <w:t>него</w:t>
      </w:r>
      <w:r>
        <w:t>ва сметка борсов договор, само при условие, че същият е съобразен напълно с условията и</w:t>
      </w:r>
      <w:r>
        <w:br/>
        <w:t>изискванията му, заверени в настоящата Спецификация-поръчка или е сключен при по-добри такива.</w:t>
      </w:r>
    </w:p>
    <w:p w:rsidR="005C2ECA" w:rsidRDefault="00901656">
      <w:pPr>
        <w:pStyle w:val="50"/>
        <w:numPr>
          <w:ilvl w:val="0"/>
          <w:numId w:val="1"/>
        </w:numPr>
        <w:shd w:val="clear" w:color="auto" w:fill="auto"/>
        <w:tabs>
          <w:tab w:val="left" w:pos="404"/>
        </w:tabs>
      </w:pPr>
      <w:r>
        <w:rPr>
          <w:rStyle w:val="51"/>
        </w:rPr>
        <w:t>Други уговорки:</w:t>
      </w:r>
    </w:p>
    <w:p w:rsidR="005C2ECA" w:rsidRDefault="00901656">
      <w:pPr>
        <w:pStyle w:val="20"/>
        <w:numPr>
          <w:ilvl w:val="1"/>
          <w:numId w:val="1"/>
        </w:numPr>
        <w:shd w:val="clear" w:color="auto" w:fill="auto"/>
        <w:tabs>
          <w:tab w:val="left" w:pos="1405"/>
        </w:tabs>
        <w:spacing w:before="0" w:after="0" w:line="240" w:lineRule="exact"/>
        <w:ind w:firstLine="820"/>
        <w:jc w:val="both"/>
      </w:pPr>
      <w:r>
        <w:t xml:space="preserve">При подписване на Борсов договор крайният Продавач или </w:t>
      </w:r>
      <w:r>
        <w:t>негов представител се</w:t>
      </w:r>
      <w:r>
        <w:br/>
        <w:t>задължават да представят пред Доверителя следните документи:</w:t>
      </w:r>
    </w:p>
    <w:p w:rsidR="005C2ECA" w:rsidRDefault="00901656">
      <w:pPr>
        <w:pStyle w:val="20"/>
        <w:numPr>
          <w:ilvl w:val="0"/>
          <w:numId w:val="2"/>
        </w:numPr>
        <w:shd w:val="clear" w:color="auto" w:fill="auto"/>
        <w:tabs>
          <w:tab w:val="left" w:pos="1407"/>
        </w:tabs>
        <w:spacing w:before="0" w:after="0" w:line="240" w:lineRule="exact"/>
        <w:ind w:firstLine="1200"/>
        <w:jc w:val="left"/>
      </w:pPr>
      <w:r>
        <w:t>Посочване на ЕИК в съответствие с чл. 23 от Закона за търговския регистър - нотариално</w:t>
      </w:r>
      <w:r>
        <w:br/>
        <w:t>заверено копие или оригинал;</w:t>
      </w:r>
    </w:p>
    <w:p w:rsidR="005C2ECA" w:rsidRDefault="00901656">
      <w:pPr>
        <w:pStyle w:val="20"/>
        <w:numPr>
          <w:ilvl w:val="0"/>
          <w:numId w:val="2"/>
        </w:numPr>
        <w:shd w:val="clear" w:color="auto" w:fill="auto"/>
        <w:tabs>
          <w:tab w:val="left" w:pos="1507"/>
        </w:tabs>
        <w:spacing w:before="0" w:after="0" w:line="240" w:lineRule="exact"/>
        <w:ind w:left="1200"/>
        <w:jc w:val="both"/>
      </w:pPr>
      <w:r>
        <w:t>Копие от данъчната регистрация (Регистрация по ЗДДС) - за</w:t>
      </w:r>
      <w:r>
        <w:t>верено копие;</w:t>
      </w:r>
    </w:p>
    <w:p w:rsidR="005C2ECA" w:rsidRDefault="00901656">
      <w:pPr>
        <w:pStyle w:val="20"/>
        <w:numPr>
          <w:ilvl w:val="0"/>
          <w:numId w:val="2"/>
        </w:numPr>
        <w:shd w:val="clear" w:color="auto" w:fill="auto"/>
        <w:tabs>
          <w:tab w:val="left" w:pos="1412"/>
        </w:tabs>
        <w:spacing w:before="0" w:after="0" w:line="240" w:lineRule="exact"/>
        <w:ind w:firstLine="1200"/>
        <w:jc w:val="left"/>
      </w:pPr>
      <w:r>
        <w:t>Свидетелства за съдимост от всяко едно от овластените лица на крайния Продавач -</w:t>
      </w:r>
      <w:r>
        <w:br/>
        <w:t>оригинал или нотариално заверено копие;</w:t>
      </w:r>
    </w:p>
    <w:p w:rsidR="005C2ECA" w:rsidRDefault="00901656">
      <w:pPr>
        <w:pStyle w:val="20"/>
        <w:numPr>
          <w:ilvl w:val="0"/>
          <w:numId w:val="2"/>
        </w:numPr>
        <w:shd w:val="clear" w:color="auto" w:fill="auto"/>
        <w:tabs>
          <w:tab w:val="left" w:pos="1405"/>
        </w:tabs>
        <w:spacing w:before="0" w:after="0" w:line="240" w:lineRule="exact"/>
        <w:ind w:firstLine="1200"/>
        <w:jc w:val="left"/>
      </w:pPr>
      <w:r>
        <w:t>Удостоверение, че дружеството не е в производство по ликвидация - оригинал или</w:t>
      </w:r>
      <w:r>
        <w:br/>
        <w:t>нотариално заверено копие;</w:t>
      </w:r>
    </w:p>
    <w:p w:rsidR="005C2ECA" w:rsidRDefault="00901656">
      <w:pPr>
        <w:pStyle w:val="20"/>
        <w:numPr>
          <w:ilvl w:val="0"/>
          <w:numId w:val="2"/>
        </w:numPr>
        <w:shd w:val="clear" w:color="auto" w:fill="auto"/>
        <w:tabs>
          <w:tab w:val="left" w:pos="1507"/>
        </w:tabs>
        <w:spacing w:before="0" w:after="0" w:line="240" w:lineRule="exact"/>
        <w:ind w:left="1200"/>
        <w:jc w:val="both"/>
      </w:pPr>
      <w:r>
        <w:t xml:space="preserve">Удостоверение, </w:t>
      </w:r>
      <w:r>
        <w:t>че дружеството не е в несъстоятелност - оригинал или нотариално заверено</w:t>
      </w:r>
    </w:p>
    <w:p w:rsidR="005C2ECA" w:rsidRDefault="00901656">
      <w:pPr>
        <w:pStyle w:val="20"/>
        <w:shd w:val="clear" w:color="auto" w:fill="auto"/>
        <w:spacing w:before="0" w:after="0" w:line="240" w:lineRule="exact"/>
        <w:jc w:val="both"/>
      </w:pPr>
      <w:r>
        <w:t>копие;</w:t>
      </w:r>
    </w:p>
    <w:p w:rsidR="005C2ECA" w:rsidRDefault="00901656">
      <w:pPr>
        <w:pStyle w:val="20"/>
        <w:numPr>
          <w:ilvl w:val="0"/>
          <w:numId w:val="2"/>
        </w:numPr>
        <w:shd w:val="clear" w:color="auto" w:fill="auto"/>
        <w:tabs>
          <w:tab w:val="left" w:pos="1405"/>
        </w:tabs>
        <w:spacing w:before="0" w:after="0" w:line="240" w:lineRule="exact"/>
        <w:ind w:firstLine="1200"/>
        <w:jc w:val="left"/>
      </w:pPr>
      <w:r>
        <w:t>Удостоверение за липса на задължения към общината, на територията на която е</w:t>
      </w:r>
      <w:r>
        <w:br/>
        <w:t>регистриран крайния Продавач - оригинали или нотариално заверени копия.</w:t>
      </w:r>
    </w:p>
    <w:p w:rsidR="005C2ECA" w:rsidRDefault="00901656">
      <w:pPr>
        <w:pStyle w:val="20"/>
        <w:numPr>
          <w:ilvl w:val="0"/>
          <w:numId w:val="2"/>
        </w:numPr>
        <w:shd w:val="clear" w:color="auto" w:fill="auto"/>
        <w:tabs>
          <w:tab w:val="left" w:pos="1417"/>
        </w:tabs>
        <w:spacing w:before="0" w:after="0" w:line="240" w:lineRule="exact"/>
        <w:ind w:firstLine="1200"/>
        <w:jc w:val="left"/>
      </w:pPr>
      <w:r>
        <w:t xml:space="preserve">Удостоверение от НАП за </w:t>
      </w:r>
      <w:r>
        <w:t>липса на задължения към държавата - оригинал или нотариално</w:t>
      </w:r>
      <w:r>
        <w:br/>
        <w:t>заверено копие.</w:t>
      </w:r>
    </w:p>
    <w:p w:rsidR="005C2ECA" w:rsidRDefault="00901656">
      <w:pPr>
        <w:pStyle w:val="20"/>
        <w:numPr>
          <w:ilvl w:val="0"/>
          <w:numId w:val="2"/>
        </w:numPr>
        <w:shd w:val="clear" w:color="auto" w:fill="auto"/>
        <w:tabs>
          <w:tab w:val="left" w:pos="1412"/>
        </w:tabs>
        <w:spacing w:before="0" w:after="0" w:line="240" w:lineRule="exact"/>
        <w:ind w:firstLine="1200"/>
        <w:jc w:val="left"/>
      </w:pPr>
      <w:r>
        <w:t>Документ за внесен гаранционен депозит по сметка на ССБ АД - заверено копие на вносна</w:t>
      </w:r>
      <w:r>
        <w:br/>
        <w:t>бележка или оригинално писмо от ССБ АД.</w:t>
      </w:r>
    </w:p>
    <w:p w:rsidR="005C2ECA" w:rsidRDefault="00901656">
      <w:pPr>
        <w:pStyle w:val="20"/>
        <w:numPr>
          <w:ilvl w:val="0"/>
          <w:numId w:val="2"/>
        </w:numPr>
        <w:shd w:val="clear" w:color="auto" w:fill="auto"/>
        <w:tabs>
          <w:tab w:val="left" w:pos="1417"/>
        </w:tabs>
        <w:spacing w:before="0" w:after="0" w:line="240" w:lineRule="exact"/>
        <w:ind w:firstLine="1200"/>
        <w:jc w:val="left"/>
      </w:pPr>
      <w:r>
        <w:t>Крайният продавач може да не представи документи за об</w:t>
      </w:r>
      <w:r>
        <w:t>стоятелства, вписани в</w:t>
      </w:r>
      <w:r>
        <w:br/>
        <w:t>Търговския регистър.</w:t>
      </w:r>
    </w:p>
    <w:p w:rsidR="005C2ECA" w:rsidRDefault="00901656">
      <w:pPr>
        <w:pStyle w:val="20"/>
        <w:numPr>
          <w:ilvl w:val="1"/>
          <w:numId w:val="1"/>
        </w:numPr>
        <w:shd w:val="clear" w:color="auto" w:fill="auto"/>
        <w:tabs>
          <w:tab w:val="left" w:pos="1405"/>
        </w:tabs>
        <w:spacing w:before="0" w:after="0" w:line="240" w:lineRule="exact"/>
        <w:ind w:firstLine="780"/>
        <w:jc w:val="both"/>
      </w:pPr>
      <w:r>
        <w:t>С подписването на борсовия договор Продавачът и Купувачът (борсовите членове)</w:t>
      </w:r>
      <w:r>
        <w:br/>
        <w:t>декларират изричното си съгласие за цялостно, пълно и безусловно прехвърляне на възникналите за тях</w:t>
      </w:r>
      <w:r>
        <w:br/>
        <w:t>парични, стокови и други вземания,</w:t>
      </w:r>
      <w:r>
        <w:t xml:space="preserve"> права и задължения по борсовия договор върху упълномощилите ги</w:t>
      </w:r>
      <w:r>
        <w:br/>
        <w:t>лица - съответно върху крайните Продавач и Купувач.</w:t>
      </w:r>
    </w:p>
    <w:p w:rsidR="005C2ECA" w:rsidRDefault="00901656">
      <w:pPr>
        <w:pStyle w:val="20"/>
        <w:shd w:val="clear" w:color="auto" w:fill="auto"/>
        <w:spacing w:before="0" w:after="0" w:line="240" w:lineRule="exact"/>
        <w:ind w:firstLine="820"/>
        <w:jc w:val="both"/>
      </w:pPr>
      <w:r>
        <w:t>По изискване от страна на кой да е от обслужващите сделката борсови членове сключения борсов</w:t>
      </w:r>
      <w:r>
        <w:br/>
        <w:t>договор (кой да е екземпляр от него) може да бъ</w:t>
      </w:r>
      <w:r>
        <w:t>де преподписан и от крайните Продавач и/или Купувач</w:t>
      </w:r>
      <w:r>
        <w:br/>
        <w:t>(Доверителя). С това последните потвърждават изричното си съгласие за цялостно, пълно и безусловно</w:t>
      </w:r>
      <w:r>
        <w:br/>
        <w:t>приемане на възникналите за тях парични, стокови и други вземания, права и задължения по договора,</w:t>
      </w:r>
      <w:r>
        <w:br/>
        <w:t>сключе</w:t>
      </w:r>
      <w:r>
        <w:t>н за тяхна сметка от представляващите ги борсови членове, записани съответно като Продавач и</w:t>
      </w:r>
      <w:r>
        <w:br/>
        <w:t>Купувач в борсовия договор.</w:t>
      </w:r>
    </w:p>
    <w:p w:rsidR="005C2ECA" w:rsidRDefault="00901656">
      <w:pPr>
        <w:pStyle w:val="20"/>
        <w:shd w:val="clear" w:color="auto" w:fill="auto"/>
        <w:spacing w:before="0" w:after="0" w:line="240" w:lineRule="exact"/>
        <w:ind w:firstLine="820"/>
        <w:jc w:val="both"/>
      </w:pPr>
      <w:r>
        <w:t>Приемането е факт и когато в срок от 24 (двадесет и четири) часа след получаване на екземпляр</w:t>
      </w:r>
      <w:r>
        <w:br/>
        <w:t>от борсовия договор, Доверителят обоснова</w:t>
      </w:r>
      <w:r>
        <w:t>но не го оспори частично или напълно в писмена форма;</w:t>
      </w:r>
    </w:p>
    <w:p w:rsidR="005C2ECA" w:rsidRDefault="00901656">
      <w:pPr>
        <w:pStyle w:val="20"/>
        <w:numPr>
          <w:ilvl w:val="1"/>
          <w:numId w:val="1"/>
        </w:numPr>
        <w:shd w:val="clear" w:color="auto" w:fill="auto"/>
        <w:tabs>
          <w:tab w:val="left" w:pos="1273"/>
        </w:tabs>
        <w:spacing w:before="0" w:after="0" w:line="240" w:lineRule="exact"/>
        <w:ind w:firstLine="820"/>
        <w:jc w:val="both"/>
      </w:pPr>
      <w:r>
        <w:t>Всички неуредени в настоящата спецификация моменти са обект на допълнително уточняване</w:t>
      </w:r>
      <w:r>
        <w:br/>
        <w:t>между страните.</w:t>
      </w:r>
    </w:p>
    <w:p w:rsidR="005C2ECA" w:rsidRDefault="00901656">
      <w:pPr>
        <w:pStyle w:val="20"/>
        <w:shd w:val="clear" w:color="auto" w:fill="auto"/>
        <w:spacing w:before="0" w:after="0" w:line="240" w:lineRule="exact"/>
        <w:ind w:firstLine="820"/>
        <w:jc w:val="both"/>
      </w:pPr>
      <w:r>
        <w:t>В случай, че допълнителни уговорки бъдат направени след момента на сключване на борсов</w:t>
      </w:r>
      <w:r>
        <w:br/>
        <w:t xml:space="preserve">договор </w:t>
      </w:r>
      <w:r>
        <w:t>директно между крайните Продавач и Купувач (Доверителя), същите са валидни и се считат за</w:t>
      </w:r>
      <w:r>
        <w:br/>
        <w:t>неразделна част от борсовия договор, само ако са направени в писмена форма - чрез Допълнително</w:t>
      </w:r>
      <w:r>
        <w:br/>
        <w:t xml:space="preserve">споразумение, което се прикрепва към всеки един екземпляр от договора. </w:t>
      </w:r>
      <w:r>
        <w:t>В този случай Довереникът по</w:t>
      </w:r>
      <w:r>
        <w:br/>
        <w:t>настоящата спецификация трябва да получи от Доверителя копие от сключеното Допълнително</w:t>
      </w:r>
      <w:r>
        <w:br/>
      </w:r>
      <w:r>
        <w:lastRenderedPageBreak/>
        <w:t>споразумение, в срок от 48 (четиридесет и осем) часа след неговото сключване, но не е отговорен за</w:t>
      </w:r>
      <w:r>
        <w:br/>
        <w:t>произтичащите от промените последствия.</w:t>
      </w:r>
    </w:p>
    <w:p w:rsidR="005C2ECA" w:rsidRDefault="00901656">
      <w:pPr>
        <w:pStyle w:val="20"/>
        <w:numPr>
          <w:ilvl w:val="1"/>
          <w:numId w:val="1"/>
        </w:numPr>
        <w:shd w:val="clear" w:color="auto" w:fill="auto"/>
        <w:tabs>
          <w:tab w:val="left" w:pos="1266"/>
        </w:tabs>
        <w:spacing w:before="0" w:after="0" w:line="240" w:lineRule="exact"/>
        <w:ind w:firstLine="740"/>
        <w:jc w:val="both"/>
      </w:pPr>
      <w:r>
        <w:t>Довереникът е длъжен да се грижи за интересите на Доверителя, като за свои и да го</w:t>
      </w:r>
      <w:r>
        <w:br/>
        <w:t>информира незабавно при възникнали обстоятелства или проблеми, които биха възпрепятствали или</w:t>
      </w:r>
      <w:r>
        <w:br/>
        <w:t>влошили изгодата на Доверителя от сключения борсов договор.</w:t>
      </w:r>
    </w:p>
    <w:p w:rsidR="005C2ECA" w:rsidRDefault="00901656">
      <w:pPr>
        <w:pStyle w:val="20"/>
        <w:numPr>
          <w:ilvl w:val="0"/>
          <w:numId w:val="1"/>
        </w:numPr>
        <w:shd w:val="clear" w:color="auto" w:fill="auto"/>
        <w:tabs>
          <w:tab w:val="left" w:pos="385"/>
        </w:tabs>
        <w:spacing w:before="0" w:after="0" w:line="240" w:lineRule="exact"/>
        <w:jc w:val="both"/>
      </w:pPr>
      <w:r>
        <w:rPr>
          <w:rStyle w:val="22"/>
        </w:rPr>
        <w:t>Възнаграждение на Д</w:t>
      </w:r>
      <w:r>
        <w:rPr>
          <w:rStyle w:val="22"/>
        </w:rPr>
        <w:t>овереника:</w:t>
      </w:r>
    </w:p>
    <w:p w:rsidR="005C2ECA" w:rsidRDefault="00901656">
      <w:pPr>
        <w:pStyle w:val="20"/>
        <w:numPr>
          <w:ilvl w:val="1"/>
          <w:numId w:val="1"/>
        </w:numPr>
        <w:shd w:val="clear" w:color="auto" w:fill="auto"/>
        <w:tabs>
          <w:tab w:val="left" w:pos="1278"/>
        </w:tabs>
        <w:spacing w:before="0" w:after="0" w:line="240" w:lineRule="exact"/>
        <w:ind w:firstLine="740"/>
        <w:jc w:val="both"/>
      </w:pPr>
      <w:r>
        <w:t>След подписване на борсов договор за сметка на Доверителя, същият ще заплати на</w:t>
      </w:r>
      <w:r>
        <w:br/>
        <w:t>Довереника възнаграждение в размер на 0,4 % (нула цяло и четири десети на сто) от общата стойност на</w:t>
      </w:r>
      <w:r>
        <w:br/>
        <w:t>сключения борсов договор без ДДС. ДДС се начислява и заплаща.</w:t>
      </w:r>
    </w:p>
    <w:p w:rsidR="005C2ECA" w:rsidRDefault="00901656">
      <w:pPr>
        <w:pStyle w:val="20"/>
        <w:shd w:val="clear" w:color="auto" w:fill="auto"/>
        <w:spacing w:before="0" w:after="0" w:line="240" w:lineRule="exact"/>
        <w:ind w:firstLine="740"/>
        <w:jc w:val="both"/>
      </w:pPr>
      <w:r>
        <w:t>Въ</w:t>
      </w:r>
      <w:r>
        <w:t>знаграждението не е включено в посочената максимална цена по т. 1 от настоящата</w:t>
      </w:r>
      <w:r>
        <w:br/>
        <w:t>Спецификация-поръчка и се заплаща отделно от нея.</w:t>
      </w:r>
    </w:p>
    <w:p w:rsidR="005C2ECA" w:rsidRDefault="00901656">
      <w:pPr>
        <w:pStyle w:val="20"/>
        <w:numPr>
          <w:ilvl w:val="1"/>
          <w:numId w:val="1"/>
        </w:numPr>
        <w:shd w:val="clear" w:color="auto" w:fill="auto"/>
        <w:tabs>
          <w:tab w:val="left" w:pos="1278"/>
        </w:tabs>
        <w:spacing w:before="0" w:after="0" w:line="240" w:lineRule="exact"/>
        <w:ind w:firstLine="740"/>
        <w:jc w:val="both"/>
      </w:pPr>
      <w:r>
        <w:t>В случай, че Довереникът е сключил борсовия договор в съответствие с уточнените условия</w:t>
      </w:r>
      <w:r>
        <w:br/>
        <w:t>по настоящата Спецификация-поръчка или</w:t>
      </w:r>
      <w:r>
        <w:t xml:space="preserve"> при по-добри, изплащането на възнаграждението от</w:t>
      </w:r>
      <w:r>
        <w:br/>
        <w:t>Доверителя към него не се влияе под никаква форма от крайното изпълнение или неизпълнение на</w:t>
      </w:r>
      <w:r>
        <w:br/>
        <w:t>борсовия договор.</w:t>
      </w:r>
    </w:p>
    <w:p w:rsidR="005C2ECA" w:rsidRDefault="00901656">
      <w:pPr>
        <w:pStyle w:val="20"/>
        <w:numPr>
          <w:ilvl w:val="1"/>
          <w:numId w:val="1"/>
        </w:numPr>
        <w:shd w:val="clear" w:color="auto" w:fill="auto"/>
        <w:tabs>
          <w:tab w:val="left" w:pos="1268"/>
        </w:tabs>
        <w:spacing w:before="0" w:after="0" w:line="240" w:lineRule="exact"/>
        <w:ind w:firstLine="740"/>
        <w:jc w:val="both"/>
      </w:pPr>
      <w:r>
        <w:t>Заплащането на цялата сума по възнагражденията става в срок, не по-късен от 3 (три)</w:t>
      </w:r>
      <w:r>
        <w:br/>
        <w:t>работни дни</w:t>
      </w:r>
      <w:r>
        <w:t xml:space="preserve"> от датата на подписване на борсов договор.</w:t>
      </w:r>
    </w:p>
    <w:p w:rsidR="005C2ECA" w:rsidRDefault="00901656">
      <w:pPr>
        <w:pStyle w:val="40"/>
        <w:numPr>
          <w:ilvl w:val="0"/>
          <w:numId w:val="1"/>
        </w:numPr>
        <w:shd w:val="clear" w:color="auto" w:fill="auto"/>
        <w:tabs>
          <w:tab w:val="left" w:pos="385"/>
        </w:tabs>
      </w:pPr>
      <w:r>
        <w:rPr>
          <w:rStyle w:val="42"/>
        </w:rPr>
        <w:t>Срок</w:t>
      </w:r>
      <w:r>
        <w:rPr>
          <w:rStyle w:val="41"/>
        </w:rPr>
        <w:t xml:space="preserve"> на валидност на спецификацията за сключване на борсов договор при горепосочените условия:</w:t>
      </w:r>
    </w:p>
    <w:p w:rsidR="005C2ECA" w:rsidRDefault="00901656">
      <w:pPr>
        <w:pStyle w:val="20"/>
        <w:shd w:val="clear" w:color="auto" w:fill="auto"/>
        <w:spacing w:before="0" w:after="0" w:line="240" w:lineRule="exact"/>
        <w:ind w:left="640"/>
        <w:jc w:val="left"/>
      </w:pPr>
      <w:r>
        <w:t>До сключване на борсов договор.</w:t>
      </w:r>
    </w:p>
    <w:p w:rsidR="005C2ECA" w:rsidRDefault="00901656">
      <w:pPr>
        <w:pStyle w:val="a5"/>
        <w:framePr w:h="2194" w:wrap="notBeside" w:vAnchor="text" w:hAnchor="text" w:xAlign="center" w:y="1"/>
        <w:shd w:val="clear" w:color="auto" w:fill="auto"/>
        <w:ind w:firstLine="0"/>
      </w:pPr>
      <w:r>
        <w:t xml:space="preserve">Настоящата Спецификация-поръчка е неразделна част от Договор за борсово </w:t>
      </w:r>
      <w:r>
        <w:t>представителство №</w:t>
      </w:r>
      <w:r>
        <w:br/>
        <w:t>020-14/10.11.2014г.</w:t>
      </w:r>
    </w:p>
    <w:p w:rsidR="005C2ECA" w:rsidRDefault="00901656">
      <w:pPr>
        <w:framePr w:h="2194" w:wrap="notBeside" w:vAnchor="text" w:hAnchor="text" w:xAlign="center" w:y="1"/>
        <w:jc w:val="center"/>
        <w:rPr>
          <w:sz w:val="2"/>
          <w:szCs w:val="2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05.65pt;height:109.65pt">
            <v:imagedata r:id="rId7" r:href="rId8"/>
          </v:shape>
        </w:pict>
      </w:r>
    </w:p>
    <w:p w:rsidR="005C2ECA" w:rsidRDefault="005C2ECA">
      <w:pPr>
        <w:rPr>
          <w:sz w:val="2"/>
          <w:szCs w:val="2"/>
        </w:rPr>
      </w:pPr>
    </w:p>
    <w:p w:rsidR="005C2ECA" w:rsidRDefault="005C2ECA">
      <w:pPr>
        <w:rPr>
          <w:sz w:val="2"/>
          <w:szCs w:val="2"/>
        </w:rPr>
      </w:pPr>
    </w:p>
    <w:sectPr w:rsidR="005C2ECA" w:rsidSect="005C2ECA">
      <w:pgSz w:w="11900" w:h="16840"/>
      <w:pgMar w:top="901" w:right="645" w:bottom="857" w:left="1040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01656" w:rsidRDefault="00901656" w:rsidP="005C2ECA">
      <w:r>
        <w:separator/>
      </w:r>
    </w:p>
  </w:endnote>
  <w:endnote w:type="continuationSeparator" w:id="0">
    <w:p w:rsidR="00901656" w:rsidRDefault="00901656" w:rsidP="005C2E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01656" w:rsidRDefault="00901656"/>
  </w:footnote>
  <w:footnote w:type="continuationSeparator" w:id="0">
    <w:p w:rsidR="00901656" w:rsidRDefault="00901656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C0593B"/>
    <w:multiLevelType w:val="multilevel"/>
    <w:tmpl w:val="D6DEB468"/>
    <w:lvl w:ilvl="0">
      <w:start w:val="1"/>
      <w:numFmt w:val="decimal"/>
      <w:lvlText w:val="%1.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bg-BG" w:eastAsia="bg-BG" w:bidi="bg-BG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5E565E6D"/>
    <w:multiLevelType w:val="multilevel"/>
    <w:tmpl w:val="5CEE812E"/>
    <w:lvl w:ilvl="0">
      <w:start w:val="2"/>
      <w:numFmt w:val="decimal"/>
      <w:lvlText w:val="%1."/>
      <w:lvlJc w:val="left"/>
      <w:rPr>
        <w:rFonts w:ascii="Tahoma" w:eastAsia="Tahoma" w:hAnsi="Tahoma" w:cs="Tahoma"/>
        <w:b w:val="0"/>
        <w:bCs w:val="0"/>
        <w:i w:val="0"/>
        <w:iCs w:val="0"/>
        <w:smallCaps/>
        <w:strike w:val="0"/>
        <w:color w:val="000000"/>
        <w:spacing w:val="0"/>
        <w:w w:val="100"/>
        <w:position w:val="0"/>
        <w:sz w:val="19"/>
        <w:szCs w:val="19"/>
        <w:u w:val="single"/>
        <w:lang w:val="bg-BG" w:eastAsia="bg-BG" w:bidi="bg-BG"/>
      </w:rPr>
    </w:lvl>
    <w:lvl w:ilvl="1">
      <w:start w:val="1"/>
      <w:numFmt w:val="decimal"/>
      <w:lvlText w:val="%1.%2.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bg-BG" w:eastAsia="bg-BG" w:bidi="bg-BG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hyphenationZone w:val="425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useFELayout/>
  </w:compat>
  <w:rsids>
    <w:rsidRoot w:val="005C2ECA"/>
    <w:rsid w:val="005C2ECA"/>
    <w:rsid w:val="00901656"/>
    <w:rsid w:val="00DD13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bg-BG" w:eastAsia="bg-BG" w:bidi="bg-BG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5C2ECA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5C2ECA"/>
    <w:rPr>
      <w:color w:val="0066CC"/>
      <w:u w:val="single"/>
    </w:rPr>
  </w:style>
  <w:style w:type="character" w:customStyle="1" w:styleId="3">
    <w:name w:val="Основен текст (3)_"/>
    <w:basedOn w:val="a0"/>
    <w:link w:val="30"/>
    <w:rsid w:val="005C2ECA"/>
    <w:rPr>
      <w:rFonts w:ascii="Tahoma" w:eastAsia="Tahoma" w:hAnsi="Tahoma" w:cs="Tahoma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2">
    <w:name w:val="Основен текст (2)_"/>
    <w:basedOn w:val="a0"/>
    <w:link w:val="20"/>
    <w:rsid w:val="005C2ECA"/>
    <w:rPr>
      <w:rFonts w:ascii="Tahoma" w:eastAsia="Tahoma" w:hAnsi="Tahoma" w:cs="Tahoma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1">
    <w:name w:val="Основен текст (2)"/>
    <w:basedOn w:val="2"/>
    <w:rsid w:val="005C2ECA"/>
    <w:rPr>
      <w:color w:val="000000"/>
      <w:spacing w:val="0"/>
      <w:w w:val="100"/>
      <w:position w:val="0"/>
      <w:lang w:val="bg-BG" w:eastAsia="bg-BG" w:bidi="bg-BG"/>
    </w:rPr>
  </w:style>
  <w:style w:type="character" w:customStyle="1" w:styleId="22">
    <w:name w:val="Основен текст (2)"/>
    <w:basedOn w:val="2"/>
    <w:rsid w:val="005C2ECA"/>
    <w:rPr>
      <w:color w:val="000000"/>
      <w:spacing w:val="0"/>
      <w:w w:val="100"/>
      <w:position w:val="0"/>
      <w:u w:val="single"/>
      <w:lang w:val="bg-BG" w:eastAsia="bg-BG" w:bidi="bg-BG"/>
    </w:rPr>
  </w:style>
  <w:style w:type="character" w:customStyle="1" w:styleId="29pt">
    <w:name w:val="Основен текст (2) + 9 pt;Малки букви"/>
    <w:basedOn w:val="2"/>
    <w:rsid w:val="005C2ECA"/>
    <w:rPr>
      <w:smallCaps/>
      <w:color w:val="000000"/>
      <w:spacing w:val="0"/>
      <w:w w:val="100"/>
      <w:position w:val="0"/>
      <w:sz w:val="18"/>
      <w:szCs w:val="18"/>
      <w:u w:val="single"/>
      <w:lang w:val="bg-BG" w:eastAsia="bg-BG" w:bidi="bg-BG"/>
    </w:rPr>
  </w:style>
  <w:style w:type="character" w:customStyle="1" w:styleId="29pt0">
    <w:name w:val="Основен текст (2) + 9 pt;Малки букви"/>
    <w:basedOn w:val="2"/>
    <w:rsid w:val="005C2ECA"/>
    <w:rPr>
      <w:smallCaps/>
      <w:color w:val="000000"/>
      <w:spacing w:val="0"/>
      <w:w w:val="100"/>
      <w:position w:val="0"/>
      <w:sz w:val="18"/>
      <w:szCs w:val="18"/>
      <w:lang w:val="bg-BG" w:eastAsia="bg-BG" w:bidi="bg-BG"/>
    </w:rPr>
  </w:style>
  <w:style w:type="character" w:customStyle="1" w:styleId="295pt">
    <w:name w:val="Основен текст (2) + 9;5 pt"/>
    <w:basedOn w:val="2"/>
    <w:rsid w:val="005C2ECA"/>
    <w:rPr>
      <w:color w:val="000000"/>
      <w:spacing w:val="0"/>
      <w:w w:val="100"/>
      <w:position w:val="0"/>
      <w:sz w:val="19"/>
      <w:szCs w:val="19"/>
      <w:u w:val="single"/>
      <w:lang w:val="bg-BG" w:eastAsia="bg-BG" w:bidi="bg-BG"/>
    </w:rPr>
  </w:style>
  <w:style w:type="character" w:customStyle="1" w:styleId="4">
    <w:name w:val="Основен текст (4)_"/>
    <w:basedOn w:val="a0"/>
    <w:link w:val="40"/>
    <w:rsid w:val="005C2ECA"/>
    <w:rPr>
      <w:rFonts w:ascii="Tahoma" w:eastAsia="Tahoma" w:hAnsi="Tahoma" w:cs="Tahoma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41">
    <w:name w:val="Основен текст (4)"/>
    <w:basedOn w:val="4"/>
    <w:rsid w:val="005C2ECA"/>
    <w:rPr>
      <w:color w:val="000000"/>
      <w:spacing w:val="0"/>
      <w:w w:val="100"/>
      <w:position w:val="0"/>
      <w:u w:val="single"/>
      <w:lang w:val="bg-BG" w:eastAsia="bg-BG" w:bidi="bg-BG"/>
    </w:rPr>
  </w:style>
  <w:style w:type="character" w:customStyle="1" w:styleId="5">
    <w:name w:val="Основен текст (5)_"/>
    <w:basedOn w:val="a0"/>
    <w:link w:val="50"/>
    <w:rsid w:val="005C2ECA"/>
    <w:rPr>
      <w:rFonts w:ascii="Tahoma" w:eastAsia="Tahoma" w:hAnsi="Tahoma" w:cs="Tahoma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51">
    <w:name w:val="Основен текст (5) + Малки букви"/>
    <w:basedOn w:val="5"/>
    <w:rsid w:val="005C2ECA"/>
    <w:rPr>
      <w:smallCaps/>
      <w:color w:val="000000"/>
      <w:spacing w:val="0"/>
      <w:w w:val="100"/>
      <w:position w:val="0"/>
      <w:u w:val="single"/>
      <w:lang w:val="bg-BG" w:eastAsia="bg-BG" w:bidi="bg-BG"/>
    </w:rPr>
  </w:style>
  <w:style w:type="character" w:customStyle="1" w:styleId="42">
    <w:name w:val="Основен текст (4) + Малки букви"/>
    <w:basedOn w:val="4"/>
    <w:rsid w:val="005C2ECA"/>
    <w:rPr>
      <w:smallCaps/>
      <w:color w:val="000000"/>
      <w:spacing w:val="0"/>
      <w:w w:val="100"/>
      <w:position w:val="0"/>
      <w:u w:val="single"/>
      <w:lang w:val="bg-BG" w:eastAsia="bg-BG" w:bidi="bg-BG"/>
    </w:rPr>
  </w:style>
  <w:style w:type="character" w:customStyle="1" w:styleId="a4">
    <w:name w:val="Заглавие на изображение_"/>
    <w:basedOn w:val="a0"/>
    <w:link w:val="a5"/>
    <w:rsid w:val="005C2ECA"/>
    <w:rPr>
      <w:rFonts w:ascii="Tahoma" w:eastAsia="Tahoma" w:hAnsi="Tahoma" w:cs="Tahoma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paragraph" w:customStyle="1" w:styleId="30">
    <w:name w:val="Основен текст (3)"/>
    <w:basedOn w:val="a"/>
    <w:link w:val="3"/>
    <w:rsid w:val="005C2ECA"/>
    <w:pPr>
      <w:shd w:val="clear" w:color="auto" w:fill="FFFFFF"/>
      <w:spacing w:after="60" w:line="0" w:lineRule="atLeast"/>
      <w:jc w:val="center"/>
    </w:pPr>
    <w:rPr>
      <w:rFonts w:ascii="Tahoma" w:eastAsia="Tahoma" w:hAnsi="Tahoma" w:cs="Tahoma"/>
      <w:b/>
      <w:bCs/>
      <w:sz w:val="20"/>
      <w:szCs w:val="20"/>
    </w:rPr>
  </w:style>
  <w:style w:type="paragraph" w:customStyle="1" w:styleId="20">
    <w:name w:val="Основен текст (2)"/>
    <w:basedOn w:val="a"/>
    <w:link w:val="2"/>
    <w:rsid w:val="005C2ECA"/>
    <w:pPr>
      <w:shd w:val="clear" w:color="auto" w:fill="FFFFFF"/>
      <w:spacing w:before="60" w:after="300" w:line="0" w:lineRule="atLeast"/>
      <w:jc w:val="center"/>
    </w:pPr>
    <w:rPr>
      <w:rFonts w:ascii="Tahoma" w:eastAsia="Tahoma" w:hAnsi="Tahoma" w:cs="Tahoma"/>
      <w:sz w:val="20"/>
      <w:szCs w:val="20"/>
    </w:rPr>
  </w:style>
  <w:style w:type="paragraph" w:customStyle="1" w:styleId="40">
    <w:name w:val="Основен текст (4)"/>
    <w:basedOn w:val="a"/>
    <w:link w:val="4"/>
    <w:rsid w:val="005C2ECA"/>
    <w:pPr>
      <w:shd w:val="clear" w:color="auto" w:fill="FFFFFF"/>
      <w:spacing w:line="240" w:lineRule="exact"/>
      <w:jc w:val="both"/>
    </w:pPr>
    <w:rPr>
      <w:rFonts w:ascii="Tahoma" w:eastAsia="Tahoma" w:hAnsi="Tahoma" w:cs="Tahoma"/>
      <w:sz w:val="19"/>
      <w:szCs w:val="19"/>
    </w:rPr>
  </w:style>
  <w:style w:type="paragraph" w:customStyle="1" w:styleId="50">
    <w:name w:val="Основен текст (5)"/>
    <w:basedOn w:val="a"/>
    <w:link w:val="5"/>
    <w:rsid w:val="005C2ECA"/>
    <w:pPr>
      <w:shd w:val="clear" w:color="auto" w:fill="FFFFFF"/>
      <w:spacing w:line="240" w:lineRule="exact"/>
      <w:jc w:val="both"/>
    </w:pPr>
    <w:rPr>
      <w:rFonts w:ascii="Tahoma" w:eastAsia="Tahoma" w:hAnsi="Tahoma" w:cs="Tahoma"/>
      <w:sz w:val="18"/>
      <w:szCs w:val="18"/>
    </w:rPr>
  </w:style>
  <w:style w:type="paragraph" w:customStyle="1" w:styleId="a5">
    <w:name w:val="Заглавие на изображение"/>
    <w:basedOn w:val="a"/>
    <w:link w:val="a4"/>
    <w:rsid w:val="005C2ECA"/>
    <w:pPr>
      <w:shd w:val="clear" w:color="auto" w:fill="FFFFFF"/>
      <w:spacing w:line="254" w:lineRule="exact"/>
      <w:ind w:firstLine="640"/>
    </w:pPr>
    <w:rPr>
      <w:rFonts w:ascii="Tahoma" w:eastAsia="Tahoma" w:hAnsi="Tahoma" w:cs="Tahoma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file:///C:\Users\Toshiba\AppData\Local\Temp\FineReader12.00\media\image1.jpe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1539</Words>
  <Characters>8773</Characters>
  <Application>Microsoft Office Word</Application>
  <DocSecurity>0</DocSecurity>
  <Lines>73</Lines>
  <Paragraphs>20</Paragraphs>
  <ScaleCrop>false</ScaleCrop>
  <Company/>
  <LinksUpToDate>false</LinksUpToDate>
  <CharactersWithSpaces>10292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Toshiba</cp:lastModifiedBy>
  <cp:revision>2</cp:revision>
  <dcterms:created xsi:type="dcterms:W3CDTF">2014-12-04T13:42:00Z</dcterms:created>
  <dcterms:modified xsi:type="dcterms:W3CDTF">2014-12-04T13:42:00Z</dcterms:modified>
</cp:coreProperties>
</file>